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8945" w14:textId="6188DBC3" w:rsidR="00B41527" w:rsidRPr="004A1C53" w:rsidRDefault="00A00406" w:rsidP="00EA028F">
      <w:pPr>
        <w:jc w:val="center"/>
        <w:rPr>
          <w:rFonts w:cstheme="minorHAnsi"/>
        </w:rPr>
      </w:pPr>
      <w:r w:rsidRPr="004A1C53">
        <w:rPr>
          <w:rFonts w:cstheme="minorHAnsi"/>
        </w:rPr>
        <w:t>University of the Highlands and Islands</w:t>
      </w:r>
    </w:p>
    <w:p w14:paraId="19229D0A" w14:textId="7F8FDE59" w:rsidR="00A00406" w:rsidRPr="004A1C53" w:rsidRDefault="00A00406" w:rsidP="00EA028F">
      <w:pPr>
        <w:jc w:val="center"/>
        <w:rPr>
          <w:rFonts w:cstheme="minorHAnsi"/>
        </w:rPr>
      </w:pPr>
      <w:r w:rsidRPr="004A1C53">
        <w:rPr>
          <w:rFonts w:cstheme="minorHAnsi"/>
        </w:rPr>
        <w:t>University Court Members – Register of Members’ Interests</w:t>
      </w:r>
    </w:p>
    <w:tbl>
      <w:tblPr>
        <w:tblStyle w:val="TableGrid"/>
        <w:tblW w:w="14601" w:type="dxa"/>
        <w:tblInd w:w="-289" w:type="dxa"/>
        <w:tblLook w:val="04A0" w:firstRow="1" w:lastRow="0" w:firstColumn="1" w:lastColumn="0" w:noHBand="0" w:noVBand="1"/>
      </w:tblPr>
      <w:tblGrid>
        <w:gridCol w:w="1290"/>
        <w:gridCol w:w="1422"/>
        <w:gridCol w:w="1949"/>
        <w:gridCol w:w="1745"/>
        <w:gridCol w:w="1933"/>
        <w:gridCol w:w="1329"/>
        <w:gridCol w:w="1518"/>
        <w:gridCol w:w="1318"/>
        <w:gridCol w:w="2097"/>
      </w:tblGrid>
      <w:tr w:rsidR="008822EB" w:rsidRPr="004A1C53" w14:paraId="01DDEED4" w14:textId="77777777" w:rsidTr="00EA028F">
        <w:trPr>
          <w:tblHeader/>
        </w:trPr>
        <w:tc>
          <w:tcPr>
            <w:tcW w:w="0" w:type="auto"/>
            <w:shd w:val="clear" w:color="auto" w:fill="F2F2F2" w:themeFill="background1" w:themeFillShade="F2"/>
            <w:vAlign w:val="center"/>
          </w:tcPr>
          <w:p w14:paraId="2B433485" w14:textId="77777777" w:rsidR="00F44E63" w:rsidRPr="00615A01" w:rsidRDefault="00F44E63" w:rsidP="00EA028F">
            <w:pPr>
              <w:jc w:val="center"/>
              <w:rPr>
                <w:rFonts w:cstheme="minorHAnsi"/>
                <w:b/>
                <w:bCs/>
                <w:sz w:val="20"/>
                <w:szCs w:val="20"/>
              </w:rPr>
            </w:pPr>
            <w:r w:rsidRPr="00615A01">
              <w:rPr>
                <w:rFonts w:cstheme="minorHAnsi"/>
                <w:b/>
                <w:bCs/>
                <w:sz w:val="20"/>
                <w:szCs w:val="20"/>
              </w:rPr>
              <w:t>Name</w:t>
            </w:r>
          </w:p>
        </w:tc>
        <w:tc>
          <w:tcPr>
            <w:tcW w:w="0" w:type="auto"/>
            <w:shd w:val="clear" w:color="auto" w:fill="F2F2F2" w:themeFill="background1" w:themeFillShade="F2"/>
            <w:vAlign w:val="center"/>
          </w:tcPr>
          <w:p w14:paraId="4C429082" w14:textId="77777777" w:rsidR="00F44E63" w:rsidRPr="00615A01" w:rsidRDefault="00F44E63" w:rsidP="00EA028F">
            <w:pPr>
              <w:pStyle w:val="NoSpacing"/>
              <w:jc w:val="center"/>
              <w:rPr>
                <w:rStyle w:val="markedcontent"/>
                <w:rFonts w:cstheme="minorHAnsi"/>
                <w:b/>
                <w:bCs/>
                <w:sz w:val="20"/>
                <w:szCs w:val="20"/>
              </w:rPr>
            </w:pPr>
            <w:r w:rsidRPr="00615A01">
              <w:rPr>
                <w:rStyle w:val="markedcontent"/>
                <w:rFonts w:cstheme="minorHAnsi"/>
                <w:b/>
                <w:bCs/>
                <w:sz w:val="20"/>
                <w:szCs w:val="20"/>
              </w:rPr>
              <w:t>Board Position</w:t>
            </w:r>
          </w:p>
        </w:tc>
        <w:tc>
          <w:tcPr>
            <w:tcW w:w="0" w:type="auto"/>
            <w:shd w:val="clear" w:color="auto" w:fill="F2F2F2" w:themeFill="background1" w:themeFillShade="F2"/>
            <w:vAlign w:val="center"/>
          </w:tcPr>
          <w:p w14:paraId="30AE9BED" w14:textId="0CA3E193" w:rsidR="00F44E63" w:rsidRPr="00615A01" w:rsidRDefault="00F44E63" w:rsidP="00EA028F">
            <w:pPr>
              <w:pStyle w:val="NoSpacing"/>
              <w:jc w:val="center"/>
              <w:rPr>
                <w:rFonts w:cstheme="minorHAnsi"/>
                <w:b/>
                <w:bCs/>
                <w:sz w:val="20"/>
                <w:szCs w:val="20"/>
              </w:rPr>
            </w:pPr>
            <w:r w:rsidRPr="00615A01">
              <w:rPr>
                <w:rStyle w:val="markedcontent"/>
                <w:rFonts w:cstheme="minorHAnsi"/>
                <w:b/>
                <w:bCs/>
                <w:sz w:val="20"/>
                <w:szCs w:val="20"/>
              </w:rPr>
              <w:t>Employment details</w:t>
            </w:r>
          </w:p>
        </w:tc>
        <w:tc>
          <w:tcPr>
            <w:tcW w:w="0" w:type="auto"/>
            <w:shd w:val="clear" w:color="auto" w:fill="F2F2F2" w:themeFill="background1" w:themeFillShade="F2"/>
            <w:vAlign w:val="center"/>
          </w:tcPr>
          <w:p w14:paraId="35A09EA0" w14:textId="77777777" w:rsidR="00F44E63" w:rsidRPr="00615A01" w:rsidRDefault="00F44E63" w:rsidP="00EA028F">
            <w:pPr>
              <w:jc w:val="center"/>
              <w:rPr>
                <w:rFonts w:cstheme="minorHAnsi"/>
                <w:b/>
                <w:bCs/>
                <w:sz w:val="20"/>
                <w:szCs w:val="20"/>
              </w:rPr>
            </w:pPr>
            <w:r w:rsidRPr="00615A01">
              <w:rPr>
                <w:rStyle w:val="markedcontent"/>
                <w:rFonts w:cstheme="minorHAnsi"/>
                <w:b/>
                <w:bCs/>
                <w:sz w:val="20"/>
                <w:szCs w:val="20"/>
              </w:rPr>
              <w:t xml:space="preserve">Appointments, </w:t>
            </w:r>
            <w:r w:rsidRPr="00615A01">
              <w:rPr>
                <w:rFonts w:cstheme="minorHAnsi"/>
                <w:b/>
                <w:bCs/>
                <w:sz w:val="20"/>
                <w:szCs w:val="20"/>
              </w:rPr>
              <w:br/>
            </w:r>
            <w:r w:rsidRPr="00615A01">
              <w:rPr>
                <w:rStyle w:val="markedcontent"/>
                <w:rFonts w:cstheme="minorHAnsi"/>
                <w:b/>
                <w:bCs/>
                <w:sz w:val="20"/>
                <w:szCs w:val="20"/>
              </w:rPr>
              <w:t>Offices, Directorships</w:t>
            </w:r>
          </w:p>
        </w:tc>
        <w:tc>
          <w:tcPr>
            <w:tcW w:w="0" w:type="auto"/>
            <w:shd w:val="clear" w:color="auto" w:fill="F2F2F2" w:themeFill="background1" w:themeFillShade="F2"/>
            <w:vAlign w:val="center"/>
          </w:tcPr>
          <w:p w14:paraId="6DF23D8F" w14:textId="77777777" w:rsidR="00F44E63" w:rsidRPr="00615A01" w:rsidRDefault="00F44E63" w:rsidP="00EA028F">
            <w:pPr>
              <w:jc w:val="center"/>
              <w:rPr>
                <w:rFonts w:cstheme="minorHAnsi"/>
                <w:b/>
                <w:bCs/>
                <w:sz w:val="20"/>
                <w:szCs w:val="20"/>
              </w:rPr>
            </w:pPr>
            <w:r w:rsidRPr="00615A01">
              <w:rPr>
                <w:rStyle w:val="markedcontent"/>
                <w:rFonts w:cstheme="minorHAnsi"/>
                <w:b/>
                <w:bCs/>
                <w:sz w:val="20"/>
                <w:szCs w:val="20"/>
              </w:rPr>
              <w:t>Membership of Professional Bodies</w:t>
            </w:r>
          </w:p>
        </w:tc>
        <w:tc>
          <w:tcPr>
            <w:tcW w:w="0" w:type="auto"/>
            <w:shd w:val="clear" w:color="auto" w:fill="F2F2F2" w:themeFill="background1" w:themeFillShade="F2"/>
            <w:vAlign w:val="center"/>
          </w:tcPr>
          <w:p w14:paraId="01308433" w14:textId="77777777" w:rsidR="00F44E63" w:rsidRPr="00615A01" w:rsidRDefault="00F44E63" w:rsidP="00EA028F">
            <w:pPr>
              <w:jc w:val="center"/>
              <w:rPr>
                <w:rFonts w:cstheme="minorHAnsi"/>
                <w:b/>
                <w:bCs/>
                <w:sz w:val="20"/>
                <w:szCs w:val="20"/>
              </w:rPr>
            </w:pPr>
            <w:r w:rsidRPr="00615A01">
              <w:rPr>
                <w:rStyle w:val="markedcontent"/>
                <w:rFonts w:cstheme="minorHAnsi"/>
                <w:b/>
                <w:bCs/>
                <w:sz w:val="20"/>
                <w:szCs w:val="20"/>
              </w:rPr>
              <w:t xml:space="preserve">Kinship </w:t>
            </w:r>
            <w:r w:rsidRPr="00615A01">
              <w:rPr>
                <w:rFonts w:cstheme="minorHAnsi"/>
                <w:b/>
                <w:bCs/>
                <w:sz w:val="20"/>
                <w:szCs w:val="20"/>
              </w:rPr>
              <w:br/>
            </w:r>
            <w:r w:rsidRPr="00615A01">
              <w:rPr>
                <w:rStyle w:val="markedcontent"/>
                <w:rFonts w:cstheme="minorHAnsi"/>
                <w:b/>
                <w:bCs/>
                <w:sz w:val="20"/>
                <w:szCs w:val="20"/>
              </w:rPr>
              <w:t>relationships</w:t>
            </w:r>
          </w:p>
        </w:tc>
        <w:tc>
          <w:tcPr>
            <w:tcW w:w="0" w:type="auto"/>
            <w:shd w:val="clear" w:color="auto" w:fill="F2F2F2" w:themeFill="background1" w:themeFillShade="F2"/>
            <w:vAlign w:val="center"/>
          </w:tcPr>
          <w:p w14:paraId="3D4C45B6" w14:textId="06117C61" w:rsidR="00F44E63" w:rsidRPr="00615A01" w:rsidRDefault="00F44E63" w:rsidP="00EA028F">
            <w:pPr>
              <w:jc w:val="center"/>
              <w:rPr>
                <w:rFonts w:cstheme="minorHAnsi"/>
                <w:b/>
                <w:bCs/>
                <w:sz w:val="20"/>
                <w:szCs w:val="20"/>
              </w:rPr>
            </w:pPr>
            <w:r w:rsidRPr="00615A01">
              <w:rPr>
                <w:rStyle w:val="markedcontent"/>
                <w:rFonts w:cstheme="minorHAnsi"/>
                <w:b/>
                <w:bCs/>
                <w:sz w:val="20"/>
                <w:szCs w:val="20"/>
              </w:rPr>
              <w:t xml:space="preserve">Significant </w:t>
            </w:r>
            <w:r w:rsidRPr="00615A01">
              <w:rPr>
                <w:rFonts w:cstheme="minorHAnsi"/>
                <w:b/>
                <w:bCs/>
                <w:sz w:val="20"/>
                <w:szCs w:val="20"/>
              </w:rPr>
              <w:br/>
            </w:r>
            <w:r w:rsidRPr="00615A01">
              <w:rPr>
                <w:rStyle w:val="markedcontent"/>
                <w:rFonts w:cstheme="minorHAnsi"/>
                <w:b/>
                <w:bCs/>
                <w:sz w:val="20"/>
                <w:szCs w:val="20"/>
              </w:rPr>
              <w:t>shareholdings</w:t>
            </w:r>
          </w:p>
        </w:tc>
        <w:tc>
          <w:tcPr>
            <w:tcW w:w="0" w:type="auto"/>
            <w:shd w:val="clear" w:color="auto" w:fill="F2F2F2" w:themeFill="background1" w:themeFillShade="F2"/>
            <w:vAlign w:val="center"/>
          </w:tcPr>
          <w:p w14:paraId="321B1EE7" w14:textId="67DD3CA6" w:rsidR="00F44E63" w:rsidRPr="00615A01" w:rsidRDefault="00F44E63" w:rsidP="00EA028F">
            <w:pPr>
              <w:jc w:val="center"/>
              <w:rPr>
                <w:rFonts w:cstheme="minorHAnsi"/>
                <w:b/>
                <w:bCs/>
                <w:sz w:val="20"/>
                <w:szCs w:val="20"/>
              </w:rPr>
            </w:pPr>
            <w:r w:rsidRPr="00615A01">
              <w:rPr>
                <w:rFonts w:cstheme="minorHAnsi"/>
                <w:b/>
                <w:bCs/>
                <w:sz w:val="20"/>
                <w:szCs w:val="20"/>
              </w:rPr>
              <w:t>Involvement</w:t>
            </w:r>
          </w:p>
          <w:p w14:paraId="557D434E" w14:textId="77777777" w:rsidR="00F44E63" w:rsidRPr="00615A01" w:rsidRDefault="00F44E63" w:rsidP="00EA028F">
            <w:pPr>
              <w:jc w:val="center"/>
              <w:rPr>
                <w:rFonts w:cstheme="minorHAnsi"/>
                <w:b/>
                <w:bCs/>
                <w:sz w:val="20"/>
                <w:szCs w:val="20"/>
              </w:rPr>
            </w:pPr>
            <w:r w:rsidRPr="00615A01">
              <w:rPr>
                <w:rFonts w:cstheme="minorHAnsi"/>
                <w:b/>
                <w:bCs/>
                <w:sz w:val="20"/>
                <w:szCs w:val="20"/>
              </w:rPr>
              <w:t>in contracts</w:t>
            </w:r>
          </w:p>
        </w:tc>
        <w:tc>
          <w:tcPr>
            <w:tcW w:w="2097" w:type="dxa"/>
            <w:shd w:val="clear" w:color="auto" w:fill="F2F2F2" w:themeFill="background1" w:themeFillShade="F2"/>
            <w:vAlign w:val="center"/>
          </w:tcPr>
          <w:p w14:paraId="418BFACD" w14:textId="2D6C9AFA" w:rsidR="00F44E63" w:rsidRPr="00615A01" w:rsidRDefault="00F44E63" w:rsidP="00EA028F">
            <w:pPr>
              <w:jc w:val="center"/>
              <w:rPr>
                <w:rFonts w:cstheme="minorHAnsi"/>
                <w:b/>
                <w:bCs/>
                <w:sz w:val="20"/>
                <w:szCs w:val="20"/>
              </w:rPr>
            </w:pPr>
            <w:r w:rsidRPr="00615A01">
              <w:rPr>
                <w:rFonts w:cstheme="minorHAnsi"/>
                <w:b/>
                <w:bCs/>
                <w:sz w:val="20"/>
                <w:szCs w:val="20"/>
              </w:rPr>
              <w:t>Formal positions/</w:t>
            </w:r>
          </w:p>
          <w:p w14:paraId="322160CB" w14:textId="3A822729" w:rsidR="00F44E63" w:rsidRPr="00615A01" w:rsidRDefault="00F44E63" w:rsidP="00EA028F">
            <w:pPr>
              <w:jc w:val="center"/>
              <w:rPr>
                <w:rFonts w:cstheme="minorHAnsi"/>
                <w:b/>
                <w:bCs/>
                <w:sz w:val="20"/>
                <w:szCs w:val="20"/>
              </w:rPr>
            </w:pPr>
            <w:r w:rsidRPr="00615A01">
              <w:rPr>
                <w:rFonts w:cstheme="minorHAnsi"/>
                <w:b/>
                <w:bCs/>
                <w:sz w:val="20"/>
                <w:szCs w:val="20"/>
              </w:rPr>
              <w:t>connections with other educational</w:t>
            </w:r>
          </w:p>
          <w:p w14:paraId="458B08D0" w14:textId="77777777" w:rsidR="00F44E63" w:rsidRPr="00615A01" w:rsidRDefault="00F44E63" w:rsidP="00EA028F">
            <w:pPr>
              <w:jc w:val="center"/>
              <w:rPr>
                <w:rFonts w:cstheme="minorHAnsi"/>
                <w:b/>
                <w:bCs/>
                <w:sz w:val="20"/>
                <w:szCs w:val="20"/>
              </w:rPr>
            </w:pPr>
            <w:r w:rsidRPr="00615A01">
              <w:rPr>
                <w:rFonts w:cstheme="minorHAnsi"/>
                <w:b/>
                <w:bCs/>
                <w:sz w:val="20"/>
                <w:szCs w:val="20"/>
              </w:rPr>
              <w:t>institutions</w:t>
            </w:r>
          </w:p>
        </w:tc>
      </w:tr>
      <w:tr w:rsidR="008822EB" w:rsidRPr="004A1C53" w14:paraId="3D1D7341" w14:textId="77777777" w:rsidTr="00EA028F">
        <w:tc>
          <w:tcPr>
            <w:tcW w:w="0" w:type="auto"/>
            <w:vAlign w:val="center"/>
          </w:tcPr>
          <w:p w14:paraId="3A1FF7A2" w14:textId="77777777" w:rsidR="00F44E63" w:rsidRPr="004A1C53" w:rsidRDefault="00F44E63" w:rsidP="00EA028F">
            <w:pPr>
              <w:jc w:val="center"/>
              <w:rPr>
                <w:rFonts w:cstheme="minorHAnsi"/>
              </w:rPr>
            </w:pPr>
            <w:r w:rsidRPr="004A1C53">
              <w:rPr>
                <w:rFonts w:cstheme="minorHAnsi"/>
              </w:rPr>
              <w:t xml:space="preserve">Alastair </w:t>
            </w:r>
            <w:r>
              <w:rPr>
                <w:rFonts w:cstheme="minorHAnsi"/>
              </w:rPr>
              <w:t>MacColl</w:t>
            </w:r>
          </w:p>
        </w:tc>
        <w:tc>
          <w:tcPr>
            <w:tcW w:w="0" w:type="auto"/>
            <w:vAlign w:val="center"/>
          </w:tcPr>
          <w:p w14:paraId="776BD9AB" w14:textId="77777777" w:rsidR="00F44E63" w:rsidRPr="004A1C53" w:rsidRDefault="00F44E63" w:rsidP="00EA028F">
            <w:pPr>
              <w:jc w:val="center"/>
              <w:rPr>
                <w:rFonts w:cstheme="minorHAnsi"/>
              </w:rPr>
            </w:pPr>
            <w:r w:rsidRPr="004A1C53">
              <w:rPr>
                <w:rFonts w:cstheme="minorHAnsi"/>
              </w:rPr>
              <w:t>Chair</w:t>
            </w:r>
          </w:p>
        </w:tc>
        <w:tc>
          <w:tcPr>
            <w:tcW w:w="0" w:type="auto"/>
            <w:tcBorders>
              <w:bottom w:val="single" w:sz="4" w:space="0" w:color="auto"/>
            </w:tcBorders>
            <w:vAlign w:val="center"/>
          </w:tcPr>
          <w:p w14:paraId="7F8A6177" w14:textId="77777777" w:rsidR="00F44E63" w:rsidRPr="004A1C53" w:rsidRDefault="00F44E63" w:rsidP="00EA028F">
            <w:pPr>
              <w:jc w:val="center"/>
              <w:rPr>
                <w:rFonts w:cstheme="minorHAnsi"/>
              </w:rPr>
            </w:pPr>
            <w:r>
              <w:rPr>
                <w:rFonts w:cstheme="minorHAnsi"/>
              </w:rPr>
              <w:t>None</w:t>
            </w:r>
          </w:p>
        </w:tc>
        <w:tc>
          <w:tcPr>
            <w:tcW w:w="0" w:type="auto"/>
            <w:tcBorders>
              <w:bottom w:val="single" w:sz="4" w:space="0" w:color="auto"/>
            </w:tcBorders>
            <w:vAlign w:val="center"/>
          </w:tcPr>
          <w:p w14:paraId="10F7042E" w14:textId="7BA985C9" w:rsidR="00F44E63" w:rsidRPr="004A1C53" w:rsidRDefault="00C7444A" w:rsidP="00EA028F">
            <w:pPr>
              <w:spacing w:before="240"/>
              <w:jc w:val="center"/>
              <w:rPr>
                <w:rFonts w:cstheme="minorHAnsi"/>
              </w:rPr>
            </w:pPr>
            <w:r>
              <w:t>Director - Sound Training for Reading Ltd Director - Glen Ogle Partners Ltd Director (and Chair of Court) - University of the Highlands and Islands</w:t>
            </w:r>
          </w:p>
        </w:tc>
        <w:tc>
          <w:tcPr>
            <w:tcW w:w="0" w:type="auto"/>
            <w:tcBorders>
              <w:bottom w:val="single" w:sz="4" w:space="0" w:color="auto"/>
            </w:tcBorders>
            <w:vAlign w:val="center"/>
          </w:tcPr>
          <w:p w14:paraId="6F68121A" w14:textId="77777777" w:rsidR="00F44E63" w:rsidRPr="004A1C53" w:rsidRDefault="00F44E63" w:rsidP="00EA028F">
            <w:pPr>
              <w:jc w:val="center"/>
              <w:rPr>
                <w:rFonts w:cstheme="minorHAnsi"/>
              </w:rPr>
            </w:pPr>
            <w:r>
              <w:rPr>
                <w:rFonts w:cstheme="minorHAnsi"/>
              </w:rPr>
              <w:t>None</w:t>
            </w:r>
          </w:p>
        </w:tc>
        <w:tc>
          <w:tcPr>
            <w:tcW w:w="0" w:type="auto"/>
            <w:vAlign w:val="center"/>
          </w:tcPr>
          <w:p w14:paraId="068B74E5" w14:textId="77777777" w:rsidR="00F44E63" w:rsidRPr="004A1C53" w:rsidRDefault="00F44E63" w:rsidP="00EA028F">
            <w:pPr>
              <w:jc w:val="center"/>
              <w:rPr>
                <w:rFonts w:cstheme="minorHAnsi"/>
              </w:rPr>
            </w:pPr>
            <w:r>
              <w:rPr>
                <w:rFonts w:cstheme="minorHAnsi"/>
              </w:rPr>
              <w:t>None</w:t>
            </w:r>
          </w:p>
        </w:tc>
        <w:tc>
          <w:tcPr>
            <w:tcW w:w="0" w:type="auto"/>
            <w:vAlign w:val="center"/>
          </w:tcPr>
          <w:p w14:paraId="2F103C00" w14:textId="141D91BF" w:rsidR="00F44E63" w:rsidRPr="004A1C53" w:rsidRDefault="00C7444A" w:rsidP="00EA028F">
            <w:pPr>
              <w:jc w:val="center"/>
              <w:rPr>
                <w:rFonts w:cstheme="minorHAnsi"/>
              </w:rPr>
            </w:pPr>
            <w:r>
              <w:t>Shareholder - Glen Ogle Partners Ltd</w:t>
            </w:r>
          </w:p>
        </w:tc>
        <w:tc>
          <w:tcPr>
            <w:tcW w:w="0" w:type="auto"/>
            <w:vAlign w:val="center"/>
          </w:tcPr>
          <w:p w14:paraId="1CDA986E" w14:textId="77777777" w:rsidR="00F44E63" w:rsidRPr="004A1C53" w:rsidRDefault="00F44E63" w:rsidP="00EA028F">
            <w:pPr>
              <w:jc w:val="center"/>
              <w:rPr>
                <w:rFonts w:cstheme="minorHAnsi"/>
              </w:rPr>
            </w:pPr>
            <w:r>
              <w:rPr>
                <w:rFonts w:cstheme="minorHAnsi"/>
              </w:rPr>
              <w:t>None</w:t>
            </w:r>
          </w:p>
        </w:tc>
        <w:tc>
          <w:tcPr>
            <w:tcW w:w="2097" w:type="dxa"/>
            <w:vAlign w:val="center"/>
          </w:tcPr>
          <w:p w14:paraId="091671EE" w14:textId="77777777" w:rsidR="00F44E63" w:rsidRPr="004A1C53" w:rsidRDefault="00F44E63" w:rsidP="00EA028F">
            <w:pPr>
              <w:jc w:val="center"/>
              <w:rPr>
                <w:rFonts w:cstheme="minorHAnsi"/>
              </w:rPr>
            </w:pPr>
            <w:r>
              <w:rPr>
                <w:rFonts w:cstheme="minorHAnsi"/>
              </w:rPr>
              <w:t>None</w:t>
            </w:r>
          </w:p>
        </w:tc>
      </w:tr>
      <w:tr w:rsidR="00D1558E" w:rsidRPr="004A1C53" w14:paraId="62964530" w14:textId="77777777" w:rsidTr="00EA028F">
        <w:tc>
          <w:tcPr>
            <w:tcW w:w="0" w:type="auto"/>
            <w:vAlign w:val="center"/>
          </w:tcPr>
          <w:p w14:paraId="4012B2F8" w14:textId="19DB4B07" w:rsidR="00D1558E" w:rsidRPr="004A1C53" w:rsidRDefault="00D1558E" w:rsidP="00EA028F">
            <w:pPr>
              <w:jc w:val="center"/>
              <w:rPr>
                <w:rFonts w:cstheme="minorHAnsi"/>
              </w:rPr>
            </w:pPr>
            <w:r>
              <w:rPr>
                <w:rFonts w:cstheme="minorHAnsi"/>
              </w:rPr>
              <w:t>Alex Paterson</w:t>
            </w:r>
          </w:p>
        </w:tc>
        <w:tc>
          <w:tcPr>
            <w:tcW w:w="0" w:type="auto"/>
            <w:vAlign w:val="center"/>
          </w:tcPr>
          <w:p w14:paraId="28689894" w14:textId="4109C2C6" w:rsidR="00D1558E" w:rsidRPr="004A1C53" w:rsidRDefault="00D1558E" w:rsidP="00EA028F">
            <w:pPr>
              <w:jc w:val="center"/>
              <w:rPr>
                <w:rFonts w:cstheme="minorHAnsi"/>
              </w:rPr>
            </w:pPr>
            <w:r>
              <w:rPr>
                <w:rFonts w:cstheme="minorHAnsi"/>
              </w:rPr>
              <w:t>Independent</w:t>
            </w:r>
          </w:p>
        </w:tc>
        <w:tc>
          <w:tcPr>
            <w:tcW w:w="0" w:type="auto"/>
            <w:tcBorders>
              <w:bottom w:val="single" w:sz="4" w:space="0" w:color="auto"/>
            </w:tcBorders>
            <w:vAlign w:val="center"/>
          </w:tcPr>
          <w:p w14:paraId="4FB2405A" w14:textId="04A3CC3E" w:rsidR="00D1558E" w:rsidRPr="007C4F1B" w:rsidRDefault="007C4F1B" w:rsidP="00EA028F">
            <w:pPr>
              <w:jc w:val="center"/>
              <w:rPr>
                <w:rFonts w:ascii="Calibri" w:hAnsi="Calibri" w:cs="Calibri"/>
                <w:color w:val="000000"/>
              </w:rPr>
            </w:pPr>
            <w:r>
              <w:rPr>
                <w:rFonts w:ascii="Calibri" w:hAnsi="Calibri" w:cs="Calibri"/>
                <w:color w:val="000000"/>
              </w:rPr>
              <w:t>Chief Executive  Historic Environment Scotland</w:t>
            </w:r>
          </w:p>
        </w:tc>
        <w:tc>
          <w:tcPr>
            <w:tcW w:w="0" w:type="auto"/>
            <w:tcBorders>
              <w:bottom w:val="single" w:sz="4" w:space="0" w:color="auto"/>
            </w:tcBorders>
            <w:vAlign w:val="center"/>
          </w:tcPr>
          <w:p w14:paraId="045BADB1" w14:textId="4805BFC6" w:rsidR="00D1558E" w:rsidRPr="00CB184F" w:rsidRDefault="007C4F1B" w:rsidP="00EA028F">
            <w:pPr>
              <w:jc w:val="center"/>
              <w:rPr>
                <w:rFonts w:cstheme="minorHAnsi"/>
              </w:rPr>
            </w:pPr>
            <w:r>
              <w:rPr>
                <w:rFonts w:cstheme="minorHAnsi"/>
              </w:rPr>
              <w:t>None</w:t>
            </w:r>
          </w:p>
        </w:tc>
        <w:tc>
          <w:tcPr>
            <w:tcW w:w="0" w:type="auto"/>
            <w:tcBorders>
              <w:bottom w:val="single" w:sz="4" w:space="0" w:color="auto"/>
            </w:tcBorders>
            <w:vAlign w:val="center"/>
          </w:tcPr>
          <w:p w14:paraId="4C230F7B" w14:textId="735E1587" w:rsidR="00D1558E" w:rsidRDefault="007C4F1B" w:rsidP="00EA028F">
            <w:pPr>
              <w:jc w:val="center"/>
              <w:rPr>
                <w:rFonts w:cstheme="minorHAnsi"/>
              </w:rPr>
            </w:pPr>
            <w:r>
              <w:rPr>
                <w:rFonts w:cstheme="minorHAnsi"/>
              </w:rPr>
              <w:t>None</w:t>
            </w:r>
          </w:p>
        </w:tc>
        <w:tc>
          <w:tcPr>
            <w:tcW w:w="0" w:type="auto"/>
            <w:vAlign w:val="center"/>
          </w:tcPr>
          <w:p w14:paraId="7815B3A7" w14:textId="6FB23E6C" w:rsidR="00D1558E" w:rsidRDefault="007C4F1B" w:rsidP="00EA028F">
            <w:pPr>
              <w:jc w:val="center"/>
              <w:rPr>
                <w:rFonts w:cstheme="minorHAnsi"/>
              </w:rPr>
            </w:pPr>
            <w:r>
              <w:rPr>
                <w:rFonts w:cstheme="minorHAnsi"/>
              </w:rPr>
              <w:t>None</w:t>
            </w:r>
          </w:p>
        </w:tc>
        <w:tc>
          <w:tcPr>
            <w:tcW w:w="0" w:type="auto"/>
            <w:vAlign w:val="center"/>
          </w:tcPr>
          <w:p w14:paraId="739A02EE" w14:textId="434FAB47" w:rsidR="00D1558E" w:rsidRDefault="007C4F1B" w:rsidP="00EA028F">
            <w:pPr>
              <w:jc w:val="center"/>
              <w:rPr>
                <w:rFonts w:cstheme="minorHAnsi"/>
              </w:rPr>
            </w:pPr>
            <w:r>
              <w:rPr>
                <w:rFonts w:cstheme="minorHAnsi"/>
              </w:rPr>
              <w:t>Non</w:t>
            </w:r>
          </w:p>
        </w:tc>
        <w:tc>
          <w:tcPr>
            <w:tcW w:w="0" w:type="auto"/>
            <w:vAlign w:val="center"/>
          </w:tcPr>
          <w:p w14:paraId="766F48A3" w14:textId="259E8CD8" w:rsidR="00D1558E" w:rsidRDefault="007C4F1B" w:rsidP="00EA028F">
            <w:pPr>
              <w:jc w:val="center"/>
              <w:rPr>
                <w:rFonts w:cstheme="minorHAnsi"/>
              </w:rPr>
            </w:pPr>
            <w:r>
              <w:rPr>
                <w:rFonts w:cstheme="minorHAnsi"/>
              </w:rPr>
              <w:t>None</w:t>
            </w:r>
          </w:p>
        </w:tc>
        <w:tc>
          <w:tcPr>
            <w:tcW w:w="2097" w:type="dxa"/>
            <w:vAlign w:val="center"/>
          </w:tcPr>
          <w:p w14:paraId="63B1B657" w14:textId="77777777" w:rsidR="007C4F1B" w:rsidRDefault="007C4F1B" w:rsidP="00EA028F">
            <w:pPr>
              <w:jc w:val="center"/>
              <w:rPr>
                <w:rFonts w:ascii="Calibri" w:hAnsi="Calibri" w:cs="Calibri"/>
                <w:color w:val="000000"/>
              </w:rPr>
            </w:pPr>
            <w:r>
              <w:rPr>
                <w:rFonts w:ascii="Calibri" w:hAnsi="Calibri" w:cs="Calibri"/>
                <w:color w:val="000000"/>
              </w:rPr>
              <w:t>Honorary Doctorate, Glasgow School of Art</w:t>
            </w:r>
          </w:p>
          <w:p w14:paraId="26428FE0" w14:textId="77777777" w:rsidR="00D1558E" w:rsidRDefault="00D1558E" w:rsidP="00EA028F">
            <w:pPr>
              <w:jc w:val="center"/>
              <w:rPr>
                <w:rFonts w:cstheme="minorHAnsi"/>
              </w:rPr>
            </w:pPr>
          </w:p>
        </w:tc>
      </w:tr>
      <w:tr w:rsidR="00E4444F" w:rsidRPr="004A1C53" w14:paraId="77B2038A" w14:textId="77777777" w:rsidTr="00EA028F">
        <w:tc>
          <w:tcPr>
            <w:tcW w:w="0" w:type="auto"/>
            <w:vAlign w:val="center"/>
          </w:tcPr>
          <w:p w14:paraId="15F73F38" w14:textId="6BB81831" w:rsidR="00E4444F" w:rsidRPr="004A1C53" w:rsidRDefault="00E4444F" w:rsidP="00EA028F">
            <w:pPr>
              <w:jc w:val="center"/>
              <w:rPr>
                <w:rFonts w:cstheme="minorHAnsi"/>
              </w:rPr>
            </w:pPr>
            <w:r>
              <w:rPr>
                <w:rFonts w:cstheme="minorHAnsi"/>
              </w:rPr>
              <w:t>Allan Clow</w:t>
            </w:r>
          </w:p>
        </w:tc>
        <w:tc>
          <w:tcPr>
            <w:tcW w:w="0" w:type="auto"/>
            <w:vAlign w:val="center"/>
          </w:tcPr>
          <w:p w14:paraId="49410708" w14:textId="34E576FB" w:rsidR="00E4444F" w:rsidRPr="004A1C53" w:rsidRDefault="00E4444F" w:rsidP="00EA028F">
            <w:pPr>
              <w:jc w:val="center"/>
              <w:rPr>
                <w:rFonts w:cstheme="minorHAnsi"/>
              </w:rPr>
            </w:pPr>
            <w:r>
              <w:rPr>
                <w:rFonts w:cstheme="minorHAnsi"/>
              </w:rPr>
              <w:t>Independent</w:t>
            </w:r>
          </w:p>
        </w:tc>
        <w:tc>
          <w:tcPr>
            <w:tcW w:w="0" w:type="auto"/>
            <w:tcBorders>
              <w:top w:val="single" w:sz="4" w:space="0" w:color="auto"/>
              <w:left w:val="nil"/>
              <w:bottom w:val="single" w:sz="4" w:space="0" w:color="auto"/>
              <w:right w:val="single" w:sz="4" w:space="0" w:color="auto"/>
            </w:tcBorders>
            <w:shd w:val="clear" w:color="auto" w:fill="auto"/>
            <w:vAlign w:val="center"/>
          </w:tcPr>
          <w:p w14:paraId="5EB7A6E1" w14:textId="30CEA827" w:rsidR="00E4444F" w:rsidRDefault="007B6697" w:rsidP="00EA028F">
            <w:pPr>
              <w:jc w:val="center"/>
              <w:rPr>
                <w:rFonts w:cstheme="minorHAnsi"/>
              </w:rPr>
            </w:pPr>
            <w:r>
              <w:rPr>
                <w:rFonts w:cstheme="minorHAnsi"/>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A5483D" w14:textId="77777777" w:rsidR="007B6697" w:rsidRDefault="007B6697" w:rsidP="007B6697">
            <w:pPr>
              <w:jc w:val="center"/>
            </w:pPr>
            <w:r>
              <w:t xml:space="preserve">Non Executive Director - Glencraft Mattresses Non Executive Director - Turning Point Scotland Non Executive Director - Wheatley Homes Glasgow Non Executive </w:t>
            </w:r>
            <w:r>
              <w:lastRenderedPageBreak/>
              <w:t>Director - Wheatley Development Solutions</w:t>
            </w:r>
          </w:p>
          <w:p w14:paraId="4689F1EF" w14:textId="5907B0A1" w:rsidR="00A40CAF" w:rsidRPr="00CB184F" w:rsidRDefault="00A40CAF" w:rsidP="007B6697">
            <w:pPr>
              <w:jc w:val="center"/>
              <w:rPr>
                <w:rFonts w:cstheme="minorHAnsi"/>
              </w:rPr>
            </w:pPr>
            <w:r>
              <w:t>Non Executive Director of HIE</w:t>
            </w:r>
          </w:p>
        </w:tc>
        <w:tc>
          <w:tcPr>
            <w:tcW w:w="0" w:type="auto"/>
            <w:tcBorders>
              <w:top w:val="single" w:sz="4" w:space="0" w:color="auto"/>
              <w:left w:val="single" w:sz="4" w:space="0" w:color="auto"/>
              <w:bottom w:val="single" w:sz="4" w:space="0" w:color="auto"/>
              <w:right w:val="nil"/>
            </w:tcBorders>
            <w:shd w:val="clear" w:color="auto" w:fill="auto"/>
            <w:vAlign w:val="center"/>
          </w:tcPr>
          <w:p w14:paraId="351342C1" w14:textId="1B5BE373" w:rsidR="00E4444F" w:rsidRDefault="007B6697" w:rsidP="00EA028F">
            <w:pPr>
              <w:jc w:val="center"/>
              <w:rPr>
                <w:rFonts w:cstheme="minorHAnsi"/>
              </w:rPr>
            </w:pPr>
            <w:r>
              <w:lastRenderedPageBreak/>
              <w:t>ACMA</w:t>
            </w:r>
          </w:p>
        </w:tc>
        <w:tc>
          <w:tcPr>
            <w:tcW w:w="0" w:type="auto"/>
            <w:vAlign w:val="center"/>
          </w:tcPr>
          <w:p w14:paraId="3EF4B34A" w14:textId="11B4B503" w:rsidR="00E4444F" w:rsidRDefault="00E4444F" w:rsidP="00EA028F">
            <w:pPr>
              <w:jc w:val="center"/>
              <w:rPr>
                <w:rFonts w:cstheme="minorHAnsi"/>
              </w:rPr>
            </w:pPr>
            <w:r>
              <w:rPr>
                <w:rFonts w:cstheme="minorHAnsi"/>
              </w:rPr>
              <w:t>None</w:t>
            </w:r>
          </w:p>
        </w:tc>
        <w:tc>
          <w:tcPr>
            <w:tcW w:w="0" w:type="auto"/>
            <w:vAlign w:val="center"/>
          </w:tcPr>
          <w:p w14:paraId="4C8EFB2B" w14:textId="3EE0E43C" w:rsidR="00E4444F" w:rsidRDefault="00E4444F" w:rsidP="00EA028F">
            <w:pPr>
              <w:jc w:val="center"/>
              <w:rPr>
                <w:rFonts w:cstheme="minorHAnsi"/>
              </w:rPr>
            </w:pPr>
            <w:r>
              <w:rPr>
                <w:rFonts w:cstheme="minorHAnsi"/>
              </w:rPr>
              <w:t>None</w:t>
            </w:r>
          </w:p>
        </w:tc>
        <w:tc>
          <w:tcPr>
            <w:tcW w:w="0" w:type="auto"/>
            <w:vAlign w:val="center"/>
          </w:tcPr>
          <w:p w14:paraId="24467FEF" w14:textId="328ACF00" w:rsidR="00E4444F" w:rsidRDefault="00E4444F" w:rsidP="00EA028F">
            <w:pPr>
              <w:jc w:val="center"/>
              <w:rPr>
                <w:rFonts w:cstheme="minorHAnsi"/>
              </w:rPr>
            </w:pPr>
            <w:r>
              <w:rPr>
                <w:rFonts w:cstheme="minorHAnsi"/>
              </w:rPr>
              <w:t>None</w:t>
            </w:r>
          </w:p>
        </w:tc>
        <w:tc>
          <w:tcPr>
            <w:tcW w:w="2097" w:type="dxa"/>
            <w:vAlign w:val="center"/>
          </w:tcPr>
          <w:p w14:paraId="3FA6A919" w14:textId="0EF39C65" w:rsidR="00E4444F" w:rsidRDefault="00E4444F" w:rsidP="00EA028F">
            <w:pPr>
              <w:jc w:val="center"/>
              <w:rPr>
                <w:rFonts w:cstheme="minorHAnsi"/>
              </w:rPr>
            </w:pPr>
            <w:r>
              <w:rPr>
                <w:rFonts w:cstheme="minorHAnsi"/>
              </w:rPr>
              <w:t>None</w:t>
            </w:r>
          </w:p>
        </w:tc>
      </w:tr>
      <w:tr w:rsidR="00E4444F" w:rsidRPr="004A1C53" w14:paraId="0FEEC93A" w14:textId="77777777" w:rsidTr="00EA028F">
        <w:trPr>
          <w:trHeight w:val="1489"/>
        </w:trPr>
        <w:tc>
          <w:tcPr>
            <w:tcW w:w="0" w:type="auto"/>
            <w:vAlign w:val="center"/>
          </w:tcPr>
          <w:p w14:paraId="2DDB5C81" w14:textId="77777777" w:rsidR="00E4444F" w:rsidRPr="00A00406" w:rsidRDefault="00E4444F" w:rsidP="00EA028F">
            <w:pPr>
              <w:autoSpaceDE w:val="0"/>
              <w:autoSpaceDN w:val="0"/>
              <w:adjustRightInd w:val="0"/>
              <w:jc w:val="center"/>
              <w:rPr>
                <w:rFonts w:cstheme="minorHAnsi"/>
                <w:color w:val="000000"/>
              </w:rPr>
            </w:pPr>
            <w:r w:rsidRPr="00A00406">
              <w:rPr>
                <w:rFonts w:cstheme="minorHAnsi"/>
                <w:color w:val="000000"/>
              </w:rPr>
              <w:t>Andrea Robertson</w:t>
            </w:r>
          </w:p>
        </w:tc>
        <w:tc>
          <w:tcPr>
            <w:tcW w:w="0" w:type="auto"/>
            <w:vAlign w:val="center"/>
          </w:tcPr>
          <w:p w14:paraId="53789D2D" w14:textId="77777777" w:rsidR="00E4444F" w:rsidRPr="004A1C53" w:rsidRDefault="00E4444F" w:rsidP="00EA028F">
            <w:pPr>
              <w:autoSpaceDE w:val="0"/>
              <w:autoSpaceDN w:val="0"/>
              <w:adjustRightInd w:val="0"/>
              <w:jc w:val="center"/>
              <w:rPr>
                <w:rFonts w:cstheme="minorHAnsi"/>
                <w:color w:val="000000"/>
              </w:rPr>
            </w:pPr>
            <w:r w:rsidRPr="004A1C53">
              <w:rPr>
                <w:rFonts w:cstheme="minorHAnsi"/>
                <w:color w:val="000000"/>
              </w:rPr>
              <w:t>Vice Chair</w:t>
            </w:r>
          </w:p>
        </w:tc>
        <w:tc>
          <w:tcPr>
            <w:tcW w:w="0" w:type="auto"/>
            <w:tcBorders>
              <w:top w:val="single" w:sz="4" w:space="0" w:color="auto"/>
            </w:tcBorders>
            <w:vAlign w:val="center"/>
          </w:tcPr>
          <w:p w14:paraId="553298CB" w14:textId="1ADF06D2" w:rsidR="00E4444F" w:rsidRDefault="00E4444F" w:rsidP="00EA028F">
            <w:pPr>
              <w:jc w:val="center"/>
              <w:rPr>
                <w:rFonts w:ascii="Calibri" w:hAnsi="Calibri" w:cs="Calibri"/>
                <w:color w:val="000000"/>
              </w:rPr>
            </w:pPr>
            <w:r>
              <w:rPr>
                <w:rFonts w:ascii="Calibri" w:hAnsi="Calibri" w:cs="Calibri"/>
                <w:color w:val="000000"/>
              </w:rPr>
              <w:t>Paid consultancy roles with Xenophon College, London and University of Derby(on-going). Voluntary roles - Chair of Gloucestershire Branch of Historical Association, Cheltenham Festivals Welcome Team, Wardrobe Assistant Playhouse Theatre, Cheltenham</w:t>
            </w:r>
          </w:p>
          <w:p w14:paraId="111C8E99" w14:textId="77777777" w:rsidR="00E4444F" w:rsidRPr="00A00406" w:rsidRDefault="00E4444F" w:rsidP="00EA028F">
            <w:pPr>
              <w:autoSpaceDE w:val="0"/>
              <w:autoSpaceDN w:val="0"/>
              <w:adjustRightInd w:val="0"/>
              <w:jc w:val="center"/>
              <w:rPr>
                <w:rFonts w:cstheme="minorHAnsi"/>
                <w:color w:val="000000"/>
              </w:rPr>
            </w:pPr>
          </w:p>
        </w:tc>
        <w:tc>
          <w:tcPr>
            <w:tcW w:w="0" w:type="auto"/>
            <w:tcBorders>
              <w:top w:val="single" w:sz="4" w:space="0" w:color="auto"/>
            </w:tcBorders>
            <w:vAlign w:val="center"/>
          </w:tcPr>
          <w:p w14:paraId="0F9737CF" w14:textId="791564C7" w:rsidR="00E4444F" w:rsidRDefault="00E4444F" w:rsidP="00EA028F">
            <w:pPr>
              <w:jc w:val="center"/>
              <w:rPr>
                <w:rFonts w:ascii="Calibri" w:hAnsi="Calibri" w:cs="Calibri"/>
                <w:color w:val="000000"/>
              </w:rPr>
            </w:pPr>
            <w:r>
              <w:rPr>
                <w:rFonts w:ascii="Calibri" w:hAnsi="Calibri" w:cs="Calibri"/>
                <w:color w:val="000000"/>
              </w:rPr>
              <w:t>Director - Andrea Robertson Education Consultancy Ltd  Director - EdAd Ltd (Higher Education Consultancy)</w:t>
            </w:r>
          </w:p>
          <w:p w14:paraId="3744CAD4" w14:textId="77777777" w:rsidR="00E4444F" w:rsidRPr="00A00406" w:rsidRDefault="00E4444F" w:rsidP="00EA028F">
            <w:pPr>
              <w:autoSpaceDE w:val="0"/>
              <w:autoSpaceDN w:val="0"/>
              <w:adjustRightInd w:val="0"/>
              <w:jc w:val="center"/>
              <w:rPr>
                <w:rFonts w:cstheme="minorHAnsi"/>
                <w:color w:val="000000"/>
              </w:rPr>
            </w:pPr>
          </w:p>
        </w:tc>
        <w:tc>
          <w:tcPr>
            <w:tcW w:w="0" w:type="auto"/>
            <w:tcBorders>
              <w:top w:val="single" w:sz="4" w:space="0" w:color="auto"/>
            </w:tcBorders>
            <w:vAlign w:val="center"/>
          </w:tcPr>
          <w:p w14:paraId="6525FD8E" w14:textId="77777777" w:rsidR="00E4444F" w:rsidRDefault="00E4444F" w:rsidP="00EA028F">
            <w:pPr>
              <w:jc w:val="center"/>
              <w:rPr>
                <w:rFonts w:ascii="Calibri" w:hAnsi="Calibri" w:cs="Calibri"/>
                <w:color w:val="000000"/>
              </w:rPr>
            </w:pPr>
            <w:r>
              <w:rPr>
                <w:rFonts w:ascii="Calibri" w:hAnsi="Calibri" w:cs="Calibri"/>
                <w:color w:val="000000"/>
              </w:rPr>
              <w:t>None</w:t>
            </w:r>
          </w:p>
          <w:p w14:paraId="7D7D28EB" w14:textId="77777777" w:rsidR="00E4444F" w:rsidRPr="00A00406" w:rsidRDefault="00E4444F" w:rsidP="00EA028F">
            <w:pPr>
              <w:autoSpaceDE w:val="0"/>
              <w:autoSpaceDN w:val="0"/>
              <w:adjustRightInd w:val="0"/>
              <w:jc w:val="center"/>
              <w:rPr>
                <w:rFonts w:cstheme="minorHAnsi"/>
                <w:color w:val="000000"/>
              </w:rPr>
            </w:pPr>
          </w:p>
        </w:tc>
        <w:tc>
          <w:tcPr>
            <w:tcW w:w="0" w:type="auto"/>
            <w:vAlign w:val="center"/>
          </w:tcPr>
          <w:p w14:paraId="4597B4A2" w14:textId="77777777" w:rsidR="00E4444F" w:rsidRDefault="00E4444F" w:rsidP="00EA028F">
            <w:pPr>
              <w:jc w:val="center"/>
              <w:rPr>
                <w:rFonts w:ascii="Calibri" w:hAnsi="Calibri" w:cs="Calibri"/>
                <w:color w:val="000000"/>
              </w:rPr>
            </w:pPr>
            <w:r>
              <w:rPr>
                <w:rFonts w:ascii="Calibri" w:hAnsi="Calibri" w:cs="Calibri"/>
                <w:color w:val="000000"/>
              </w:rPr>
              <w:t>Husband is an employee of UHI at the Centre for History</w:t>
            </w:r>
          </w:p>
          <w:p w14:paraId="67F98F07" w14:textId="77777777" w:rsidR="00E4444F" w:rsidRPr="00A00406" w:rsidRDefault="00E4444F" w:rsidP="00EA028F">
            <w:pPr>
              <w:autoSpaceDE w:val="0"/>
              <w:autoSpaceDN w:val="0"/>
              <w:adjustRightInd w:val="0"/>
              <w:jc w:val="center"/>
              <w:rPr>
                <w:rFonts w:cstheme="minorHAnsi"/>
                <w:color w:val="000000"/>
              </w:rPr>
            </w:pPr>
          </w:p>
        </w:tc>
        <w:tc>
          <w:tcPr>
            <w:tcW w:w="0" w:type="auto"/>
            <w:vAlign w:val="center"/>
          </w:tcPr>
          <w:p w14:paraId="6BF0FA20" w14:textId="44C812DD" w:rsidR="00E4444F" w:rsidRDefault="00E4444F" w:rsidP="00EA028F">
            <w:pPr>
              <w:jc w:val="center"/>
              <w:rPr>
                <w:rFonts w:ascii="Calibri" w:hAnsi="Calibri" w:cs="Calibri"/>
                <w:color w:val="000000"/>
              </w:rPr>
            </w:pPr>
            <w:r>
              <w:rPr>
                <w:rFonts w:ascii="Calibri" w:hAnsi="Calibri" w:cs="Calibri"/>
                <w:color w:val="000000"/>
              </w:rPr>
              <w:t>Companies -  Andrea Robertson Education Consultancy Ltd (51%)  EdAd Ltd (25%)</w:t>
            </w:r>
          </w:p>
          <w:p w14:paraId="16B87DC3" w14:textId="77777777" w:rsidR="00E4444F" w:rsidRPr="00A00406" w:rsidRDefault="00E4444F" w:rsidP="00EA028F">
            <w:pPr>
              <w:autoSpaceDE w:val="0"/>
              <w:autoSpaceDN w:val="0"/>
              <w:adjustRightInd w:val="0"/>
              <w:jc w:val="center"/>
              <w:rPr>
                <w:rFonts w:cstheme="minorHAnsi"/>
                <w:color w:val="000000"/>
              </w:rPr>
            </w:pPr>
          </w:p>
        </w:tc>
        <w:tc>
          <w:tcPr>
            <w:tcW w:w="0" w:type="auto"/>
            <w:vAlign w:val="center"/>
          </w:tcPr>
          <w:p w14:paraId="3EBD571D" w14:textId="77777777" w:rsidR="00E4444F" w:rsidRDefault="00E4444F" w:rsidP="00EA028F">
            <w:pPr>
              <w:jc w:val="center"/>
              <w:rPr>
                <w:rFonts w:ascii="Calibri" w:hAnsi="Calibri" w:cs="Calibri"/>
                <w:color w:val="000000"/>
              </w:rPr>
            </w:pPr>
            <w:r>
              <w:rPr>
                <w:rFonts w:ascii="Calibri" w:hAnsi="Calibri" w:cs="Calibri"/>
                <w:color w:val="000000"/>
              </w:rPr>
              <w:t>Current contracts with Xenophon College, London and the University of Derby</w:t>
            </w:r>
          </w:p>
          <w:p w14:paraId="00C3D2FF" w14:textId="77777777" w:rsidR="00E4444F" w:rsidRPr="00A00406" w:rsidRDefault="00E4444F" w:rsidP="00EA028F">
            <w:pPr>
              <w:autoSpaceDE w:val="0"/>
              <w:autoSpaceDN w:val="0"/>
              <w:adjustRightInd w:val="0"/>
              <w:jc w:val="center"/>
              <w:rPr>
                <w:rFonts w:cstheme="minorHAnsi"/>
                <w:color w:val="000000"/>
              </w:rPr>
            </w:pPr>
          </w:p>
        </w:tc>
        <w:tc>
          <w:tcPr>
            <w:tcW w:w="2097" w:type="dxa"/>
            <w:vAlign w:val="center"/>
          </w:tcPr>
          <w:p w14:paraId="738243D8" w14:textId="77777777" w:rsidR="00E4444F" w:rsidRDefault="00E4444F" w:rsidP="00EA028F">
            <w:pPr>
              <w:jc w:val="center"/>
              <w:rPr>
                <w:rFonts w:ascii="Calibri" w:hAnsi="Calibri" w:cs="Calibri"/>
                <w:color w:val="000000"/>
              </w:rPr>
            </w:pPr>
            <w:r>
              <w:rPr>
                <w:rFonts w:ascii="Calibri" w:hAnsi="Calibri" w:cs="Calibri"/>
                <w:color w:val="000000"/>
              </w:rPr>
              <w:t>Contracts (under 1 year) with Xenophon College London and the University of Derby</w:t>
            </w:r>
          </w:p>
          <w:p w14:paraId="6771B30C" w14:textId="77777777" w:rsidR="00E4444F" w:rsidRPr="00A00406" w:rsidRDefault="00E4444F" w:rsidP="00EA028F">
            <w:pPr>
              <w:autoSpaceDE w:val="0"/>
              <w:autoSpaceDN w:val="0"/>
              <w:adjustRightInd w:val="0"/>
              <w:jc w:val="center"/>
              <w:rPr>
                <w:rFonts w:cstheme="minorHAnsi"/>
                <w:color w:val="000000"/>
              </w:rPr>
            </w:pPr>
          </w:p>
        </w:tc>
      </w:tr>
      <w:tr w:rsidR="00E4444F" w:rsidRPr="004A1C53" w14:paraId="043BC60E" w14:textId="77777777" w:rsidTr="00EA028F">
        <w:tc>
          <w:tcPr>
            <w:tcW w:w="0" w:type="auto"/>
            <w:vAlign w:val="center"/>
          </w:tcPr>
          <w:p w14:paraId="56AA5ED5" w14:textId="77777777" w:rsidR="00E4444F" w:rsidRPr="004A1C53" w:rsidRDefault="00E4444F" w:rsidP="00EA028F">
            <w:pPr>
              <w:jc w:val="center"/>
              <w:rPr>
                <w:rFonts w:cstheme="minorHAnsi"/>
              </w:rPr>
            </w:pPr>
            <w:r w:rsidRPr="004A1C53">
              <w:rPr>
                <w:rFonts w:cstheme="minorHAnsi"/>
              </w:rPr>
              <w:t>Angus Campbell</w:t>
            </w:r>
          </w:p>
        </w:tc>
        <w:tc>
          <w:tcPr>
            <w:tcW w:w="0" w:type="auto"/>
            <w:vAlign w:val="center"/>
          </w:tcPr>
          <w:p w14:paraId="6104E406" w14:textId="77777777" w:rsidR="00E4444F" w:rsidRPr="004A1C53" w:rsidRDefault="00E4444F" w:rsidP="00EA028F">
            <w:pPr>
              <w:jc w:val="center"/>
              <w:rPr>
                <w:rFonts w:cstheme="minorHAnsi"/>
              </w:rPr>
            </w:pPr>
            <w:r w:rsidRPr="004A1C53">
              <w:rPr>
                <w:rFonts w:cstheme="minorHAnsi"/>
              </w:rPr>
              <w:t>Further Education Regional Lead</w:t>
            </w:r>
          </w:p>
        </w:tc>
        <w:tc>
          <w:tcPr>
            <w:tcW w:w="0" w:type="auto"/>
            <w:vAlign w:val="center"/>
          </w:tcPr>
          <w:p w14:paraId="13ACA16F" w14:textId="47B8A4D5" w:rsidR="00E4444F" w:rsidRPr="00D63DC4" w:rsidRDefault="00D63DC4" w:rsidP="00D63DC4">
            <w:pPr>
              <w:jc w:val="center"/>
              <w:rPr>
                <w:rFonts w:ascii="Aptos Narrow" w:hAnsi="Aptos Narrow"/>
                <w:color w:val="000000"/>
              </w:rPr>
            </w:pPr>
            <w:r>
              <w:rPr>
                <w:rFonts w:ascii="Aptos Narrow" w:hAnsi="Aptos Narrow"/>
                <w:color w:val="000000"/>
              </w:rPr>
              <w:t>Angus Campbell Ltd</w:t>
            </w:r>
            <w:r>
              <w:rPr>
                <w:rFonts w:ascii="Aptos Narrow" w:hAnsi="Aptos Narrow"/>
                <w:color w:val="000000"/>
              </w:rPr>
              <w:br/>
              <w:t>Ferries Community Board</w:t>
            </w:r>
            <w:r>
              <w:rPr>
                <w:rFonts w:ascii="Aptos Narrow" w:hAnsi="Aptos Narrow"/>
                <w:color w:val="000000"/>
              </w:rPr>
              <w:br/>
              <w:t xml:space="preserve">Highlands and Islands Enterprise </w:t>
            </w:r>
          </w:p>
        </w:tc>
        <w:tc>
          <w:tcPr>
            <w:tcW w:w="0" w:type="auto"/>
            <w:vAlign w:val="center"/>
          </w:tcPr>
          <w:p w14:paraId="3CD6B34A" w14:textId="77777777" w:rsidR="00D63DC4" w:rsidRDefault="00D63DC4" w:rsidP="00D63DC4">
            <w:pPr>
              <w:jc w:val="center"/>
              <w:rPr>
                <w:rFonts w:ascii="Aptos Narrow" w:hAnsi="Aptos Narrow"/>
                <w:color w:val="000000"/>
              </w:rPr>
            </w:pPr>
            <w:r>
              <w:rPr>
                <w:rFonts w:ascii="Aptos Narrow" w:hAnsi="Aptos Narrow"/>
                <w:color w:val="000000"/>
              </w:rPr>
              <w:t>Director Angus Campbell Ltd</w:t>
            </w:r>
            <w:r>
              <w:rPr>
                <w:rFonts w:ascii="Aptos Narrow" w:hAnsi="Aptos Narrow"/>
                <w:color w:val="000000"/>
              </w:rPr>
              <w:br/>
              <w:t xml:space="preserve">Board Member Highlands and Islands Enterprise </w:t>
            </w:r>
            <w:r>
              <w:rPr>
                <w:rFonts w:ascii="Aptos Narrow" w:hAnsi="Aptos Narrow"/>
                <w:color w:val="000000"/>
              </w:rPr>
              <w:br/>
            </w:r>
            <w:r>
              <w:rPr>
                <w:rFonts w:ascii="Aptos Narrow" w:hAnsi="Aptos Narrow"/>
                <w:color w:val="000000"/>
              </w:rPr>
              <w:lastRenderedPageBreak/>
              <w:t>Independent Chair Ferries Community Board</w:t>
            </w:r>
            <w:r>
              <w:rPr>
                <w:rFonts w:ascii="Aptos Narrow" w:hAnsi="Aptos Narrow"/>
                <w:color w:val="000000"/>
              </w:rPr>
              <w:br/>
              <w:t xml:space="preserve">Board Member Colleges Scotland </w:t>
            </w:r>
            <w:r>
              <w:rPr>
                <w:rFonts w:ascii="Aptos Narrow" w:hAnsi="Aptos Narrow"/>
                <w:color w:val="000000"/>
              </w:rPr>
              <w:br/>
              <w:t>Board Member College Employers Scotland</w:t>
            </w:r>
            <w:r>
              <w:rPr>
                <w:rFonts w:ascii="Aptos Narrow" w:hAnsi="Aptos Narrow"/>
                <w:color w:val="000000"/>
              </w:rPr>
              <w:br/>
              <w:t>Board member Gaerrannan Blackhouse Village</w:t>
            </w:r>
          </w:p>
          <w:p w14:paraId="60B9DE56" w14:textId="663B46FE" w:rsidR="00E4444F" w:rsidRPr="004A1C53" w:rsidRDefault="00E4444F" w:rsidP="00EA028F">
            <w:pPr>
              <w:jc w:val="center"/>
              <w:rPr>
                <w:rFonts w:cstheme="minorHAnsi"/>
              </w:rPr>
            </w:pPr>
          </w:p>
        </w:tc>
        <w:tc>
          <w:tcPr>
            <w:tcW w:w="0" w:type="auto"/>
            <w:vAlign w:val="center"/>
          </w:tcPr>
          <w:p w14:paraId="5593803A" w14:textId="77777777" w:rsidR="00E4444F" w:rsidRPr="004A1C53" w:rsidRDefault="00E4444F" w:rsidP="00EA028F">
            <w:pPr>
              <w:jc w:val="center"/>
              <w:rPr>
                <w:rFonts w:cstheme="minorHAnsi"/>
              </w:rPr>
            </w:pPr>
            <w:r w:rsidRPr="004A1C53">
              <w:rPr>
                <w:rFonts w:cstheme="minorHAnsi"/>
              </w:rPr>
              <w:lastRenderedPageBreak/>
              <w:t>one</w:t>
            </w:r>
          </w:p>
        </w:tc>
        <w:tc>
          <w:tcPr>
            <w:tcW w:w="0" w:type="auto"/>
            <w:vAlign w:val="center"/>
          </w:tcPr>
          <w:p w14:paraId="16AB1BFF" w14:textId="77777777" w:rsidR="00E4444F" w:rsidRPr="004A1C53" w:rsidRDefault="00E4444F" w:rsidP="00EA028F">
            <w:pPr>
              <w:jc w:val="center"/>
              <w:rPr>
                <w:rFonts w:cstheme="minorHAnsi"/>
              </w:rPr>
            </w:pPr>
            <w:r w:rsidRPr="004A1C53">
              <w:rPr>
                <w:rFonts w:cstheme="minorHAnsi"/>
              </w:rPr>
              <w:t>None</w:t>
            </w:r>
          </w:p>
        </w:tc>
        <w:tc>
          <w:tcPr>
            <w:tcW w:w="0" w:type="auto"/>
            <w:vAlign w:val="center"/>
          </w:tcPr>
          <w:p w14:paraId="1825762D" w14:textId="77777777" w:rsidR="00345443" w:rsidRDefault="00345443" w:rsidP="00345443">
            <w:pPr>
              <w:jc w:val="center"/>
              <w:rPr>
                <w:rFonts w:ascii="Aptos Narrow" w:hAnsi="Aptos Narrow"/>
                <w:color w:val="000000"/>
              </w:rPr>
            </w:pPr>
            <w:r>
              <w:rPr>
                <w:rFonts w:ascii="Aptos Narrow" w:hAnsi="Aptos Narrow"/>
                <w:color w:val="000000"/>
              </w:rPr>
              <w:t>90% share holding Angus Campbell Ltd</w:t>
            </w:r>
          </w:p>
          <w:p w14:paraId="3D5DC0D5" w14:textId="41FFAD3C" w:rsidR="00E4444F" w:rsidRPr="004A1C53" w:rsidRDefault="00E4444F" w:rsidP="00EA028F">
            <w:pPr>
              <w:jc w:val="center"/>
              <w:rPr>
                <w:rFonts w:cstheme="minorHAnsi"/>
              </w:rPr>
            </w:pPr>
          </w:p>
        </w:tc>
        <w:tc>
          <w:tcPr>
            <w:tcW w:w="0" w:type="auto"/>
            <w:vAlign w:val="center"/>
          </w:tcPr>
          <w:p w14:paraId="50BB71E3" w14:textId="77777777" w:rsidR="00E4444F" w:rsidRPr="004A1C53" w:rsidRDefault="00E4444F" w:rsidP="00EA028F">
            <w:pPr>
              <w:jc w:val="center"/>
              <w:rPr>
                <w:rFonts w:cstheme="minorHAnsi"/>
              </w:rPr>
            </w:pPr>
            <w:r w:rsidRPr="004A1C53">
              <w:rPr>
                <w:rFonts w:cstheme="minorHAnsi"/>
              </w:rPr>
              <w:t>None</w:t>
            </w:r>
          </w:p>
        </w:tc>
        <w:tc>
          <w:tcPr>
            <w:tcW w:w="2097" w:type="dxa"/>
            <w:vAlign w:val="center"/>
          </w:tcPr>
          <w:p w14:paraId="178ADB1D" w14:textId="77777777" w:rsidR="00345443" w:rsidRDefault="00345443" w:rsidP="00345443">
            <w:pPr>
              <w:jc w:val="center"/>
              <w:rPr>
                <w:rFonts w:ascii="Aptos Narrow" w:hAnsi="Aptos Narrow"/>
                <w:color w:val="000000"/>
              </w:rPr>
            </w:pPr>
            <w:r>
              <w:rPr>
                <w:rFonts w:ascii="Aptos Narrow" w:hAnsi="Aptos Narrow"/>
                <w:color w:val="000000"/>
              </w:rPr>
              <w:t>Board Member Colleges Scotland</w:t>
            </w:r>
            <w:r>
              <w:rPr>
                <w:rFonts w:ascii="Aptos Narrow" w:hAnsi="Aptos Narrow"/>
                <w:color w:val="000000"/>
              </w:rPr>
              <w:br/>
              <w:t>Board MEMBER College Employers Scotland</w:t>
            </w:r>
          </w:p>
          <w:p w14:paraId="420CE862" w14:textId="1AE9D8E6" w:rsidR="00E4444F" w:rsidRPr="004A1C53" w:rsidRDefault="00E4444F" w:rsidP="00EA028F">
            <w:pPr>
              <w:jc w:val="center"/>
              <w:rPr>
                <w:rFonts w:cstheme="minorHAnsi"/>
              </w:rPr>
            </w:pPr>
          </w:p>
        </w:tc>
      </w:tr>
      <w:tr w:rsidR="00E4444F" w:rsidRPr="004A1C53" w14:paraId="62981901" w14:textId="77777777" w:rsidTr="00EA028F">
        <w:tc>
          <w:tcPr>
            <w:tcW w:w="0" w:type="auto"/>
            <w:vAlign w:val="center"/>
          </w:tcPr>
          <w:p w14:paraId="5366CD73" w14:textId="7BF92D09" w:rsidR="00E4444F" w:rsidRPr="004A1C53" w:rsidRDefault="00E4444F" w:rsidP="00EA028F">
            <w:pPr>
              <w:jc w:val="center"/>
              <w:rPr>
                <w:rFonts w:cstheme="minorHAnsi"/>
              </w:rPr>
            </w:pPr>
            <w:r>
              <w:rPr>
                <w:rFonts w:cstheme="minorHAnsi"/>
              </w:rPr>
              <w:t>Calum Ross</w:t>
            </w:r>
          </w:p>
        </w:tc>
        <w:tc>
          <w:tcPr>
            <w:tcW w:w="0" w:type="auto"/>
            <w:vAlign w:val="center"/>
          </w:tcPr>
          <w:p w14:paraId="29E4A89E" w14:textId="0EABAF61" w:rsidR="00E4444F" w:rsidRPr="004A1C53" w:rsidRDefault="00E4444F" w:rsidP="00EA028F">
            <w:pPr>
              <w:jc w:val="center"/>
              <w:rPr>
                <w:rFonts w:cstheme="minorHAnsi"/>
              </w:rPr>
            </w:pPr>
            <w:r>
              <w:rPr>
                <w:rFonts w:cstheme="minorHAnsi"/>
              </w:rPr>
              <w:t>Member, HIE Rep</w:t>
            </w:r>
          </w:p>
        </w:tc>
        <w:tc>
          <w:tcPr>
            <w:tcW w:w="0" w:type="auto"/>
            <w:vAlign w:val="center"/>
          </w:tcPr>
          <w:p w14:paraId="44258832" w14:textId="6D12FEF5" w:rsidR="00E4444F" w:rsidRPr="00345443" w:rsidRDefault="00345443" w:rsidP="00345443">
            <w:pPr>
              <w:jc w:val="center"/>
              <w:rPr>
                <w:rFonts w:ascii="Aptos Narrow" w:hAnsi="Aptos Narrow"/>
                <w:color w:val="000000"/>
              </w:rPr>
            </w:pPr>
            <w:r>
              <w:rPr>
                <w:rFonts w:ascii="Aptos Narrow" w:hAnsi="Aptos Narrow"/>
                <w:color w:val="000000"/>
              </w:rPr>
              <w:t>1) Loch Melfort Hotel Ltd. - Director 2) Highlands &amp; Islands Enterprise - Board member. 3) Red Roof Business Support Services Ltd. - Director</w:t>
            </w:r>
          </w:p>
        </w:tc>
        <w:tc>
          <w:tcPr>
            <w:tcW w:w="0" w:type="auto"/>
            <w:vAlign w:val="center"/>
          </w:tcPr>
          <w:p w14:paraId="32A5726F" w14:textId="77777777" w:rsidR="00345443" w:rsidRDefault="00345443" w:rsidP="00345443">
            <w:pPr>
              <w:jc w:val="center"/>
              <w:rPr>
                <w:rFonts w:ascii="Aptos Narrow" w:hAnsi="Aptos Narrow"/>
                <w:color w:val="000000"/>
              </w:rPr>
            </w:pPr>
            <w:r>
              <w:rPr>
                <w:rFonts w:ascii="Aptos Narrow" w:hAnsi="Aptos Narrow"/>
                <w:color w:val="000000"/>
              </w:rPr>
              <w:t>1) AITC LTD Co-opted Director. 2) STA LTD Director. 3) HITA Director &amp; Chair, Highlands and Islands Tourism Award</w:t>
            </w:r>
          </w:p>
          <w:p w14:paraId="010B4388" w14:textId="769BFFB5" w:rsidR="00E4444F" w:rsidRDefault="00E4444F" w:rsidP="00345443">
            <w:pPr>
              <w:rPr>
                <w:rFonts w:ascii="Calibri" w:hAnsi="Calibri" w:cs="Calibri"/>
                <w:color w:val="000000"/>
              </w:rPr>
            </w:pPr>
          </w:p>
          <w:p w14:paraId="6EE6B4FC" w14:textId="77777777" w:rsidR="00E4444F" w:rsidRPr="004A1C53" w:rsidRDefault="00E4444F" w:rsidP="00EA028F">
            <w:pPr>
              <w:pStyle w:val="Default"/>
              <w:jc w:val="center"/>
              <w:rPr>
                <w:rFonts w:asciiTheme="minorHAnsi" w:hAnsiTheme="minorHAnsi" w:cstheme="minorHAnsi"/>
                <w:sz w:val="22"/>
                <w:szCs w:val="22"/>
              </w:rPr>
            </w:pPr>
          </w:p>
        </w:tc>
        <w:tc>
          <w:tcPr>
            <w:tcW w:w="0" w:type="auto"/>
            <w:vAlign w:val="center"/>
          </w:tcPr>
          <w:p w14:paraId="282A7001" w14:textId="77777777" w:rsidR="00E4444F" w:rsidRDefault="00E4444F" w:rsidP="00EA028F">
            <w:pPr>
              <w:jc w:val="center"/>
              <w:rPr>
                <w:rFonts w:ascii="Calibri" w:hAnsi="Calibri" w:cs="Calibri"/>
                <w:color w:val="000000"/>
              </w:rPr>
            </w:pPr>
            <w:r>
              <w:rPr>
                <w:rFonts w:ascii="Calibri" w:hAnsi="Calibri" w:cs="Calibri"/>
                <w:color w:val="000000"/>
              </w:rPr>
              <w:t>UK Hospitality</w:t>
            </w:r>
          </w:p>
          <w:p w14:paraId="23BA2B0C" w14:textId="77777777" w:rsidR="00E4444F" w:rsidRPr="004A1C53" w:rsidRDefault="00E4444F" w:rsidP="00EA028F">
            <w:pPr>
              <w:pStyle w:val="Default"/>
              <w:jc w:val="center"/>
              <w:rPr>
                <w:rFonts w:asciiTheme="minorHAnsi" w:hAnsiTheme="minorHAnsi" w:cstheme="minorHAnsi"/>
                <w:sz w:val="22"/>
                <w:szCs w:val="22"/>
              </w:rPr>
            </w:pPr>
          </w:p>
        </w:tc>
        <w:tc>
          <w:tcPr>
            <w:tcW w:w="0" w:type="auto"/>
            <w:vAlign w:val="center"/>
          </w:tcPr>
          <w:p w14:paraId="38123CCF" w14:textId="3E001330" w:rsidR="00E4444F" w:rsidRPr="004A1C53" w:rsidRDefault="00E4444F" w:rsidP="00EA028F">
            <w:pPr>
              <w:jc w:val="center"/>
              <w:rPr>
                <w:rFonts w:cstheme="minorHAnsi"/>
              </w:rPr>
            </w:pPr>
            <w:r>
              <w:rPr>
                <w:rFonts w:cstheme="minorHAnsi"/>
              </w:rPr>
              <w:t>None</w:t>
            </w:r>
          </w:p>
        </w:tc>
        <w:tc>
          <w:tcPr>
            <w:tcW w:w="0" w:type="auto"/>
            <w:vAlign w:val="center"/>
          </w:tcPr>
          <w:p w14:paraId="18693D61" w14:textId="77777777" w:rsidR="00ED2209" w:rsidRDefault="00ED2209" w:rsidP="00ED2209">
            <w:pPr>
              <w:jc w:val="center"/>
              <w:rPr>
                <w:rFonts w:ascii="Aptos Narrow" w:hAnsi="Aptos Narrow"/>
                <w:color w:val="000000"/>
              </w:rPr>
            </w:pPr>
            <w:r>
              <w:rPr>
                <w:rFonts w:ascii="Aptos Narrow" w:hAnsi="Aptos Narrow"/>
                <w:color w:val="000000"/>
              </w:rPr>
              <w:t>50% share holding in both Loch Melfort Hotel Ltd &amp; Red Roof Business Support Ltd</w:t>
            </w:r>
          </w:p>
          <w:p w14:paraId="2EB395AF" w14:textId="5DA1FA88" w:rsidR="00E4444F" w:rsidRPr="004A1C53" w:rsidRDefault="00E4444F" w:rsidP="00EA028F">
            <w:pPr>
              <w:jc w:val="center"/>
              <w:rPr>
                <w:rFonts w:cstheme="minorHAnsi"/>
              </w:rPr>
            </w:pPr>
          </w:p>
        </w:tc>
        <w:tc>
          <w:tcPr>
            <w:tcW w:w="0" w:type="auto"/>
            <w:vAlign w:val="center"/>
          </w:tcPr>
          <w:p w14:paraId="3A82352A" w14:textId="62714C77" w:rsidR="00E4444F" w:rsidRPr="004A1C53" w:rsidRDefault="00E4444F" w:rsidP="00EA028F">
            <w:pPr>
              <w:pStyle w:val="Default"/>
              <w:jc w:val="center"/>
              <w:rPr>
                <w:rFonts w:asciiTheme="minorHAnsi" w:hAnsiTheme="minorHAnsi" w:cstheme="minorHAnsi"/>
                <w:sz w:val="22"/>
                <w:szCs w:val="22"/>
              </w:rPr>
            </w:pPr>
            <w:r>
              <w:rPr>
                <w:rFonts w:asciiTheme="minorHAnsi" w:hAnsiTheme="minorHAnsi" w:cstheme="minorHAnsi"/>
                <w:sz w:val="22"/>
                <w:szCs w:val="22"/>
              </w:rPr>
              <w:t>None</w:t>
            </w:r>
          </w:p>
        </w:tc>
        <w:tc>
          <w:tcPr>
            <w:tcW w:w="2097" w:type="dxa"/>
            <w:vAlign w:val="center"/>
          </w:tcPr>
          <w:p w14:paraId="303E56E3" w14:textId="5C6150CB" w:rsidR="00E4444F" w:rsidRPr="004A1C53" w:rsidRDefault="00E4444F" w:rsidP="00EA028F">
            <w:pPr>
              <w:jc w:val="center"/>
              <w:rPr>
                <w:rFonts w:cstheme="minorHAnsi"/>
              </w:rPr>
            </w:pPr>
            <w:r>
              <w:rPr>
                <w:rFonts w:cstheme="minorHAnsi"/>
              </w:rPr>
              <w:t>None</w:t>
            </w:r>
          </w:p>
        </w:tc>
      </w:tr>
      <w:tr w:rsidR="00E4444F" w:rsidRPr="004A1C53" w14:paraId="7BA46E9C" w14:textId="77777777" w:rsidTr="00EA028F">
        <w:tc>
          <w:tcPr>
            <w:tcW w:w="0" w:type="auto"/>
            <w:vAlign w:val="center"/>
          </w:tcPr>
          <w:p w14:paraId="5B589BCA" w14:textId="77777777" w:rsidR="00E4444F" w:rsidRPr="004A1C53" w:rsidRDefault="00E4444F" w:rsidP="00EA028F">
            <w:pPr>
              <w:jc w:val="center"/>
              <w:rPr>
                <w:rFonts w:cstheme="minorHAnsi"/>
              </w:rPr>
            </w:pPr>
            <w:r w:rsidRPr="004A1C53">
              <w:rPr>
                <w:rFonts w:cstheme="minorHAnsi"/>
              </w:rPr>
              <w:t>David Sandison</w:t>
            </w:r>
          </w:p>
        </w:tc>
        <w:tc>
          <w:tcPr>
            <w:tcW w:w="0" w:type="auto"/>
            <w:vAlign w:val="center"/>
          </w:tcPr>
          <w:p w14:paraId="715D8CCA" w14:textId="77777777" w:rsidR="00E4444F" w:rsidRPr="004A1C53" w:rsidRDefault="00E4444F" w:rsidP="00EA028F">
            <w:pPr>
              <w:jc w:val="center"/>
              <w:rPr>
                <w:rFonts w:cstheme="minorHAnsi"/>
              </w:rPr>
            </w:pPr>
            <w:r w:rsidRPr="004A1C53">
              <w:rPr>
                <w:rFonts w:cstheme="minorHAnsi"/>
              </w:rPr>
              <w:t>Appointed Governor</w:t>
            </w:r>
          </w:p>
        </w:tc>
        <w:tc>
          <w:tcPr>
            <w:tcW w:w="0" w:type="auto"/>
            <w:tcBorders>
              <w:bottom w:val="single" w:sz="4" w:space="0" w:color="auto"/>
            </w:tcBorders>
            <w:vAlign w:val="center"/>
          </w:tcPr>
          <w:p w14:paraId="2CEF1D9E" w14:textId="75205943" w:rsidR="00E4444F" w:rsidRPr="007818E7" w:rsidRDefault="00E4444F" w:rsidP="00EA028F">
            <w:pPr>
              <w:jc w:val="center"/>
              <w:rPr>
                <w:rFonts w:ascii="Calibri" w:hAnsi="Calibri" w:cs="Calibri"/>
                <w:color w:val="000000"/>
              </w:rPr>
            </w:pPr>
            <w:r>
              <w:rPr>
                <w:rFonts w:ascii="Calibri" w:hAnsi="Calibri" w:cs="Calibri"/>
                <w:color w:val="000000"/>
              </w:rPr>
              <w:t xml:space="preserve">Shetland Islands Council - Elected Member  Hame Fae Hame Ltd - Business Manager  </w:t>
            </w:r>
            <w:r>
              <w:rPr>
                <w:rFonts w:ascii="Calibri" w:hAnsi="Calibri" w:cs="Calibri"/>
                <w:color w:val="000000"/>
              </w:rPr>
              <w:lastRenderedPageBreak/>
              <w:t>AquaConsult Ltd - Director</w:t>
            </w:r>
          </w:p>
        </w:tc>
        <w:tc>
          <w:tcPr>
            <w:tcW w:w="0" w:type="auto"/>
            <w:tcBorders>
              <w:bottom w:val="single" w:sz="4" w:space="0" w:color="auto"/>
            </w:tcBorders>
            <w:vAlign w:val="center"/>
          </w:tcPr>
          <w:p w14:paraId="5323B66E" w14:textId="4A8889C4" w:rsidR="00E4444F" w:rsidRDefault="00E4444F" w:rsidP="00EA028F">
            <w:pPr>
              <w:jc w:val="center"/>
              <w:rPr>
                <w:rFonts w:ascii="Calibri" w:hAnsi="Calibri" w:cs="Calibri"/>
                <w:color w:val="000000"/>
              </w:rPr>
            </w:pPr>
            <w:r>
              <w:rPr>
                <w:rFonts w:ascii="Calibri" w:hAnsi="Calibri" w:cs="Calibri"/>
                <w:color w:val="000000"/>
              </w:rPr>
              <w:lastRenderedPageBreak/>
              <w:t xml:space="preserve">Shetland UHI - Director/Chair  Scottish Salmon Education &amp; Research </w:t>
            </w:r>
            <w:r>
              <w:rPr>
                <w:rFonts w:ascii="Calibri" w:hAnsi="Calibri" w:cs="Calibri"/>
                <w:color w:val="000000"/>
              </w:rPr>
              <w:lastRenderedPageBreak/>
              <w:t>Foundation - Trustee</w:t>
            </w:r>
          </w:p>
          <w:p w14:paraId="6C4FF02A" w14:textId="5B9C40C8" w:rsidR="00E4444F" w:rsidRPr="004A1C53" w:rsidRDefault="00E4444F" w:rsidP="00EA028F">
            <w:pPr>
              <w:pStyle w:val="Default"/>
              <w:jc w:val="center"/>
              <w:rPr>
                <w:rFonts w:asciiTheme="minorHAnsi" w:hAnsiTheme="minorHAnsi" w:cstheme="minorHAnsi"/>
                <w:sz w:val="22"/>
                <w:szCs w:val="22"/>
              </w:rPr>
            </w:pPr>
          </w:p>
        </w:tc>
        <w:tc>
          <w:tcPr>
            <w:tcW w:w="0" w:type="auto"/>
            <w:tcBorders>
              <w:bottom w:val="single" w:sz="4" w:space="0" w:color="auto"/>
            </w:tcBorders>
            <w:vAlign w:val="center"/>
          </w:tcPr>
          <w:p w14:paraId="51BD7D2F" w14:textId="03361502" w:rsidR="00E4444F" w:rsidRPr="004A1C53" w:rsidRDefault="00E4444F" w:rsidP="00EA028F">
            <w:pPr>
              <w:pStyle w:val="Default"/>
              <w:jc w:val="center"/>
              <w:rPr>
                <w:rFonts w:asciiTheme="minorHAnsi" w:hAnsiTheme="minorHAnsi" w:cstheme="minorHAnsi"/>
                <w:sz w:val="22"/>
                <w:szCs w:val="22"/>
              </w:rPr>
            </w:pPr>
            <w:r>
              <w:rPr>
                <w:rFonts w:asciiTheme="minorHAnsi" w:hAnsiTheme="minorHAnsi" w:cstheme="minorHAnsi"/>
                <w:sz w:val="22"/>
                <w:szCs w:val="22"/>
              </w:rPr>
              <w:lastRenderedPageBreak/>
              <w:t>None</w:t>
            </w:r>
          </w:p>
        </w:tc>
        <w:tc>
          <w:tcPr>
            <w:tcW w:w="0" w:type="auto"/>
            <w:tcBorders>
              <w:bottom w:val="single" w:sz="4" w:space="0" w:color="auto"/>
            </w:tcBorders>
            <w:vAlign w:val="center"/>
          </w:tcPr>
          <w:p w14:paraId="6D784CB6" w14:textId="592F4601" w:rsidR="00E4444F" w:rsidRPr="004A1C53" w:rsidRDefault="00E4444F" w:rsidP="00EA028F">
            <w:pPr>
              <w:jc w:val="center"/>
              <w:rPr>
                <w:rFonts w:cstheme="minorHAnsi"/>
              </w:rPr>
            </w:pPr>
            <w:r>
              <w:rPr>
                <w:rFonts w:cstheme="minorHAnsi"/>
              </w:rPr>
              <w:t>None</w:t>
            </w:r>
          </w:p>
        </w:tc>
        <w:tc>
          <w:tcPr>
            <w:tcW w:w="0" w:type="auto"/>
            <w:tcBorders>
              <w:bottom w:val="single" w:sz="4" w:space="0" w:color="auto"/>
            </w:tcBorders>
            <w:vAlign w:val="center"/>
          </w:tcPr>
          <w:p w14:paraId="3B23DDC0" w14:textId="39C1C2A3" w:rsidR="00E4444F" w:rsidRPr="004A1C53" w:rsidRDefault="00E4444F" w:rsidP="00EA028F">
            <w:pPr>
              <w:jc w:val="center"/>
              <w:rPr>
                <w:rFonts w:cstheme="minorHAnsi"/>
              </w:rPr>
            </w:pPr>
            <w:r>
              <w:rPr>
                <w:rFonts w:cstheme="minorHAnsi"/>
              </w:rPr>
              <w:t>None</w:t>
            </w:r>
          </w:p>
        </w:tc>
        <w:tc>
          <w:tcPr>
            <w:tcW w:w="0" w:type="auto"/>
            <w:tcBorders>
              <w:bottom w:val="single" w:sz="4" w:space="0" w:color="auto"/>
            </w:tcBorders>
            <w:vAlign w:val="center"/>
          </w:tcPr>
          <w:p w14:paraId="69FEDD7F" w14:textId="7CB2A098" w:rsidR="00E4444F" w:rsidRPr="004A1C53" w:rsidRDefault="00E4444F" w:rsidP="00EA028F">
            <w:pPr>
              <w:pStyle w:val="Default"/>
              <w:jc w:val="center"/>
              <w:rPr>
                <w:rFonts w:asciiTheme="minorHAnsi" w:hAnsiTheme="minorHAnsi" w:cstheme="minorHAnsi"/>
                <w:sz w:val="22"/>
                <w:szCs w:val="22"/>
              </w:rPr>
            </w:pPr>
            <w:r>
              <w:rPr>
                <w:rFonts w:asciiTheme="minorHAnsi" w:hAnsiTheme="minorHAnsi" w:cstheme="minorHAnsi"/>
                <w:sz w:val="22"/>
                <w:szCs w:val="22"/>
              </w:rPr>
              <w:t>None</w:t>
            </w:r>
          </w:p>
        </w:tc>
        <w:tc>
          <w:tcPr>
            <w:tcW w:w="2097" w:type="dxa"/>
            <w:vAlign w:val="center"/>
          </w:tcPr>
          <w:p w14:paraId="71844DAA" w14:textId="049DE8A9" w:rsidR="00E4444F" w:rsidRPr="004A1C53" w:rsidRDefault="00E4444F" w:rsidP="00EA028F">
            <w:pPr>
              <w:jc w:val="center"/>
              <w:rPr>
                <w:rFonts w:cstheme="minorHAnsi"/>
              </w:rPr>
            </w:pPr>
            <w:r>
              <w:rPr>
                <w:rFonts w:cstheme="minorHAnsi"/>
              </w:rPr>
              <w:t>None</w:t>
            </w:r>
          </w:p>
        </w:tc>
      </w:tr>
      <w:tr w:rsidR="00E4444F" w:rsidRPr="004A1C53" w14:paraId="26EBE511" w14:textId="77777777" w:rsidTr="00EA028F">
        <w:tc>
          <w:tcPr>
            <w:tcW w:w="0" w:type="auto"/>
            <w:vAlign w:val="center"/>
          </w:tcPr>
          <w:p w14:paraId="0F43502E" w14:textId="73E5667E" w:rsidR="00E4444F" w:rsidRPr="004A1C53" w:rsidRDefault="00E4444F" w:rsidP="00EA028F">
            <w:pPr>
              <w:jc w:val="center"/>
              <w:rPr>
                <w:rFonts w:cstheme="minorHAnsi"/>
              </w:rPr>
            </w:pPr>
            <w:r>
              <w:rPr>
                <w:rFonts w:cstheme="minorHAnsi"/>
              </w:rPr>
              <w:t>Derek Lewis</w:t>
            </w:r>
          </w:p>
        </w:tc>
        <w:tc>
          <w:tcPr>
            <w:tcW w:w="0" w:type="auto"/>
            <w:vAlign w:val="center"/>
          </w:tcPr>
          <w:p w14:paraId="2467BA79" w14:textId="3A3D4736" w:rsidR="00E4444F" w:rsidRPr="004A1C53" w:rsidRDefault="00E4444F" w:rsidP="00EA028F">
            <w:pPr>
              <w:jc w:val="center"/>
              <w:rPr>
                <w:rFonts w:cstheme="minorHAnsi"/>
              </w:rPr>
            </w:pPr>
            <w:r>
              <w:rPr>
                <w:rFonts w:cstheme="minorHAnsi"/>
              </w:rPr>
              <w:t>Chair of Board, UHI North, West and Hebrides</w:t>
            </w:r>
          </w:p>
        </w:tc>
        <w:tc>
          <w:tcPr>
            <w:tcW w:w="0" w:type="auto"/>
            <w:tcBorders>
              <w:top w:val="single" w:sz="4" w:space="0" w:color="auto"/>
              <w:left w:val="nil"/>
              <w:bottom w:val="single" w:sz="4" w:space="0" w:color="auto"/>
              <w:right w:val="single" w:sz="4" w:space="0" w:color="auto"/>
            </w:tcBorders>
            <w:shd w:val="clear" w:color="auto" w:fill="auto"/>
            <w:vAlign w:val="center"/>
          </w:tcPr>
          <w:p w14:paraId="3A696B8E" w14:textId="5148DCC8" w:rsidR="00E4444F" w:rsidRDefault="00E4444F" w:rsidP="00EA028F">
            <w:pPr>
              <w:jc w:val="center"/>
              <w:rPr>
                <w:rFonts w:ascii="Calibri" w:hAnsi="Calibri" w:cs="Calibri"/>
                <w:color w:val="000000"/>
              </w:rPr>
            </w:pPr>
            <w:r>
              <w:rPr>
                <w:rFonts w:ascii="Calibri" w:hAnsi="Calibri" w:cs="Calibri"/>
                <w:color w:val="000000"/>
              </w:rPr>
              <w:t>Community Alcohol Partnerships CIC (via wholly-owned company, Drumnyne Ltd)  Owner/manager, Drimnin Estate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4FF7E1" w14:textId="4A267671" w:rsidR="00E4444F" w:rsidRDefault="00E4444F" w:rsidP="00EA028F">
            <w:pPr>
              <w:jc w:val="center"/>
              <w:rPr>
                <w:rFonts w:ascii="Calibri" w:hAnsi="Calibri" w:cs="Calibri"/>
                <w:color w:val="000000"/>
              </w:rPr>
            </w:pPr>
            <w:r>
              <w:rPr>
                <w:rFonts w:ascii="Calibri" w:hAnsi="Calibri" w:cs="Calibri"/>
                <w:color w:val="000000"/>
              </w:rPr>
              <w:t>Chair, St Columba's Drimnin Trust Ltd (charity)  Chair, Community Alcohol Partnerships CIC  Chair, Maxwell Quartet Music SCIO  Director, Scottish Land and Estates  Director, Drimnin Timber Transport Ltd  Partner, The Jame Forest Partnership LLP  Partner, The Pier Partnership LLP  Director, Nc'nean Distillery Limited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E57604" w14:textId="142D6ED0" w:rsidR="00E4444F" w:rsidRDefault="00E4444F" w:rsidP="00EA028F">
            <w:pPr>
              <w:pStyle w:val="Default"/>
              <w:jc w:val="center"/>
              <w:rPr>
                <w:rFonts w:asciiTheme="minorHAnsi" w:hAnsiTheme="minorHAnsi" w:cstheme="minorHAnsi"/>
                <w:sz w:val="22"/>
                <w:szCs w:val="22"/>
              </w:rPr>
            </w:pPr>
            <w:r>
              <w:rPr>
                <w:sz w:val="22"/>
                <w:szCs w:val="22"/>
              </w:rPr>
              <w:t>Fellow, Royal Society of Medicine  Fellow, Royal Society of Arts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D33EB" w14:textId="295AC6F9" w:rsidR="00E4444F" w:rsidRDefault="00ED2209" w:rsidP="00EA028F">
            <w:pPr>
              <w:jc w:val="center"/>
              <w:rPr>
                <w:rFonts w:cstheme="minorHAnsi"/>
              </w:rPr>
            </w:pPr>
            <w:r>
              <w:rPr>
                <w:rFonts w:cstheme="minorHAnsi"/>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DAE9D" w14:textId="5DA5507D" w:rsidR="00E4444F" w:rsidRDefault="00ED2209" w:rsidP="00EA028F">
            <w:pPr>
              <w:jc w:val="center"/>
              <w:rPr>
                <w:rFonts w:cstheme="minorHAnsi"/>
              </w:rPr>
            </w:pPr>
            <w:r>
              <w:rPr>
                <w:rFonts w:ascii="Calibri" w:hAnsi="Calibri" w:cs="Calibri"/>
                <w:color w:val="000000"/>
              </w:rPr>
              <w:t>Nc'nean Distillery Limited (</w:t>
            </w:r>
            <w:r w:rsidR="00346259">
              <w:rPr>
                <w:rFonts w:ascii="Calibri" w:hAnsi="Calibri" w:cs="Calibri"/>
                <w:color w:val="000000"/>
              </w:rPr>
              <w:t>shareholding</w:t>
            </w:r>
            <w:r>
              <w:rPr>
                <w:rFonts w:ascii="Calibri" w:hAnsi="Calibri" w:cs="Calibri"/>
                <w:color w:val="000000"/>
              </w:rPr>
              <w:t xml:space="preserve"> currently held by my wife but will be transferred into my name)</w:t>
            </w:r>
          </w:p>
        </w:tc>
        <w:tc>
          <w:tcPr>
            <w:tcW w:w="0" w:type="auto"/>
            <w:tcBorders>
              <w:top w:val="single" w:sz="4" w:space="0" w:color="auto"/>
              <w:left w:val="single" w:sz="4" w:space="0" w:color="auto"/>
              <w:bottom w:val="single" w:sz="4" w:space="0" w:color="auto"/>
              <w:right w:val="nil"/>
            </w:tcBorders>
            <w:shd w:val="clear" w:color="auto" w:fill="auto"/>
            <w:vAlign w:val="center"/>
          </w:tcPr>
          <w:p w14:paraId="63509AC5" w14:textId="4FF12910" w:rsidR="00E4444F" w:rsidRDefault="00ED2209" w:rsidP="00EA028F">
            <w:pPr>
              <w:pStyle w:val="Default"/>
              <w:jc w:val="center"/>
              <w:rPr>
                <w:rFonts w:asciiTheme="minorHAnsi" w:hAnsiTheme="minorHAnsi" w:cstheme="minorHAnsi"/>
                <w:sz w:val="22"/>
                <w:szCs w:val="22"/>
              </w:rPr>
            </w:pPr>
            <w:r>
              <w:rPr>
                <w:rFonts w:asciiTheme="minorHAnsi" w:hAnsiTheme="minorHAnsi" w:cstheme="minorHAnsi"/>
                <w:sz w:val="22"/>
                <w:szCs w:val="22"/>
              </w:rPr>
              <w:t>None</w:t>
            </w:r>
          </w:p>
        </w:tc>
        <w:tc>
          <w:tcPr>
            <w:tcW w:w="2097" w:type="dxa"/>
            <w:vAlign w:val="center"/>
          </w:tcPr>
          <w:p w14:paraId="264E5A53" w14:textId="743FF7AC" w:rsidR="00E4444F" w:rsidRDefault="00ED2209" w:rsidP="00EA028F">
            <w:pPr>
              <w:jc w:val="center"/>
              <w:rPr>
                <w:rFonts w:cstheme="minorHAnsi"/>
              </w:rPr>
            </w:pPr>
            <w:r>
              <w:t>Chair, UHI North, West, Hebrides</w:t>
            </w:r>
          </w:p>
        </w:tc>
      </w:tr>
      <w:tr w:rsidR="00E4444F" w:rsidRPr="004A1C53" w14:paraId="5414DAD1" w14:textId="77777777" w:rsidTr="00647B1C">
        <w:tc>
          <w:tcPr>
            <w:tcW w:w="0" w:type="auto"/>
            <w:tcBorders>
              <w:bottom w:val="single" w:sz="4" w:space="0" w:color="auto"/>
            </w:tcBorders>
            <w:vAlign w:val="center"/>
          </w:tcPr>
          <w:p w14:paraId="6E34609D" w14:textId="77777777" w:rsidR="00E4444F" w:rsidRPr="004A1C53" w:rsidRDefault="00E4444F" w:rsidP="00EA028F">
            <w:pPr>
              <w:jc w:val="center"/>
              <w:rPr>
                <w:rFonts w:cstheme="minorHAnsi"/>
              </w:rPr>
            </w:pPr>
            <w:r w:rsidRPr="004A1C53">
              <w:rPr>
                <w:rFonts w:cstheme="minorHAnsi"/>
              </w:rPr>
              <w:t>Fiona McLean</w:t>
            </w:r>
          </w:p>
        </w:tc>
        <w:tc>
          <w:tcPr>
            <w:tcW w:w="0" w:type="auto"/>
            <w:tcBorders>
              <w:bottom w:val="single" w:sz="4" w:space="0" w:color="auto"/>
            </w:tcBorders>
            <w:vAlign w:val="center"/>
          </w:tcPr>
          <w:p w14:paraId="6A6B504F" w14:textId="77777777" w:rsidR="00E4444F" w:rsidRPr="004A1C53" w:rsidRDefault="00E4444F" w:rsidP="00EA028F">
            <w:pPr>
              <w:jc w:val="center"/>
              <w:rPr>
                <w:rFonts w:cstheme="minorHAnsi"/>
              </w:rPr>
            </w:pPr>
            <w:r w:rsidRPr="004A1C53">
              <w:rPr>
                <w:rFonts w:cstheme="minorHAnsi"/>
              </w:rPr>
              <w:t>Rector</w:t>
            </w:r>
          </w:p>
        </w:tc>
        <w:tc>
          <w:tcPr>
            <w:tcW w:w="0" w:type="auto"/>
            <w:tcBorders>
              <w:top w:val="single" w:sz="4" w:space="0" w:color="auto"/>
              <w:bottom w:val="single" w:sz="4" w:space="0" w:color="auto"/>
            </w:tcBorders>
            <w:vAlign w:val="center"/>
          </w:tcPr>
          <w:p w14:paraId="31F4C87B" w14:textId="73FEF3DB" w:rsidR="00E4444F" w:rsidRPr="004A1C53" w:rsidRDefault="00E4444F" w:rsidP="00EA028F">
            <w:pPr>
              <w:jc w:val="center"/>
              <w:rPr>
                <w:rFonts w:cstheme="minorHAnsi"/>
              </w:rPr>
            </w:pPr>
            <w:r>
              <w:rPr>
                <w:rFonts w:cstheme="minorHAnsi"/>
              </w:rPr>
              <w:t>None</w:t>
            </w:r>
          </w:p>
        </w:tc>
        <w:tc>
          <w:tcPr>
            <w:tcW w:w="0" w:type="auto"/>
            <w:tcBorders>
              <w:top w:val="single" w:sz="4" w:space="0" w:color="auto"/>
              <w:bottom w:val="single" w:sz="4" w:space="0" w:color="auto"/>
            </w:tcBorders>
            <w:vAlign w:val="center"/>
          </w:tcPr>
          <w:p w14:paraId="3C7B40D9" w14:textId="6CD10B34" w:rsidR="00E4444F" w:rsidRPr="00647B1C" w:rsidRDefault="00647B1C" w:rsidP="00647B1C">
            <w:pPr>
              <w:jc w:val="center"/>
              <w:rPr>
                <w:rFonts w:ascii="Aptos Narrow" w:hAnsi="Aptos Narrow"/>
                <w:color w:val="000000"/>
              </w:rPr>
            </w:pPr>
            <w:r>
              <w:rPr>
                <w:rFonts w:ascii="Aptos Narrow" w:hAnsi="Aptos Narrow"/>
                <w:color w:val="000000"/>
              </w:rPr>
              <w:t xml:space="preserve">Member of the Committee for Scotland, National Lottery </w:t>
            </w:r>
            <w:r>
              <w:rPr>
                <w:rFonts w:ascii="Aptos Narrow" w:hAnsi="Aptos Narrow"/>
                <w:color w:val="000000"/>
              </w:rPr>
              <w:lastRenderedPageBreak/>
              <w:t>Heritage Fund</w:t>
            </w:r>
            <w:r>
              <w:rPr>
                <w:rFonts w:ascii="Aptos Narrow" w:hAnsi="Aptos Narrow"/>
                <w:color w:val="000000"/>
              </w:rPr>
              <w:br/>
              <w:t>Member of the Board, Cairngorms National Park Authority</w:t>
            </w:r>
            <w:r>
              <w:rPr>
                <w:rFonts w:ascii="Aptos Narrow" w:hAnsi="Aptos Narrow"/>
                <w:color w:val="000000"/>
              </w:rPr>
              <w:br/>
              <w:t>Member of the Board, Judicial Appointments Board for Scotland</w:t>
            </w:r>
          </w:p>
        </w:tc>
        <w:tc>
          <w:tcPr>
            <w:tcW w:w="0" w:type="auto"/>
            <w:tcBorders>
              <w:top w:val="single" w:sz="4" w:space="0" w:color="auto"/>
              <w:bottom w:val="single" w:sz="4" w:space="0" w:color="auto"/>
            </w:tcBorders>
            <w:vAlign w:val="center"/>
          </w:tcPr>
          <w:p w14:paraId="5F738618" w14:textId="484B8C80" w:rsidR="00E4444F" w:rsidRPr="004A1C53" w:rsidRDefault="00E4444F" w:rsidP="00EA028F">
            <w:pPr>
              <w:jc w:val="center"/>
              <w:rPr>
                <w:rFonts w:cstheme="minorHAnsi"/>
              </w:rPr>
            </w:pPr>
            <w:r>
              <w:rPr>
                <w:rFonts w:cstheme="minorHAnsi"/>
              </w:rPr>
              <w:lastRenderedPageBreak/>
              <w:t>None</w:t>
            </w:r>
          </w:p>
        </w:tc>
        <w:tc>
          <w:tcPr>
            <w:tcW w:w="0" w:type="auto"/>
            <w:tcBorders>
              <w:top w:val="single" w:sz="4" w:space="0" w:color="auto"/>
              <w:bottom w:val="single" w:sz="4" w:space="0" w:color="auto"/>
            </w:tcBorders>
            <w:vAlign w:val="center"/>
          </w:tcPr>
          <w:p w14:paraId="6DEC2893" w14:textId="1559D821" w:rsidR="00E4444F" w:rsidRPr="004A1C53" w:rsidRDefault="00E4444F" w:rsidP="00EA028F">
            <w:pPr>
              <w:jc w:val="center"/>
              <w:rPr>
                <w:rFonts w:cstheme="minorHAnsi"/>
              </w:rPr>
            </w:pPr>
            <w:r>
              <w:rPr>
                <w:rFonts w:cstheme="minorHAnsi"/>
              </w:rPr>
              <w:t>None</w:t>
            </w:r>
          </w:p>
        </w:tc>
        <w:tc>
          <w:tcPr>
            <w:tcW w:w="0" w:type="auto"/>
            <w:tcBorders>
              <w:top w:val="single" w:sz="4" w:space="0" w:color="auto"/>
              <w:bottom w:val="single" w:sz="4" w:space="0" w:color="auto"/>
            </w:tcBorders>
            <w:vAlign w:val="center"/>
          </w:tcPr>
          <w:p w14:paraId="17DD71C9" w14:textId="32C5245C" w:rsidR="00E4444F" w:rsidRPr="004A1C53" w:rsidRDefault="00E4444F" w:rsidP="00EA028F">
            <w:pPr>
              <w:jc w:val="center"/>
              <w:rPr>
                <w:rFonts w:cstheme="minorHAnsi"/>
              </w:rPr>
            </w:pPr>
            <w:r>
              <w:rPr>
                <w:rFonts w:cstheme="minorHAnsi"/>
              </w:rPr>
              <w:t>None</w:t>
            </w:r>
          </w:p>
        </w:tc>
        <w:tc>
          <w:tcPr>
            <w:tcW w:w="0" w:type="auto"/>
            <w:tcBorders>
              <w:top w:val="single" w:sz="4" w:space="0" w:color="auto"/>
              <w:bottom w:val="single" w:sz="4" w:space="0" w:color="auto"/>
            </w:tcBorders>
            <w:vAlign w:val="center"/>
          </w:tcPr>
          <w:p w14:paraId="2562F287" w14:textId="5010A401" w:rsidR="00E4444F" w:rsidRPr="004A1C53" w:rsidRDefault="00E4444F" w:rsidP="00EA028F">
            <w:pPr>
              <w:jc w:val="center"/>
              <w:rPr>
                <w:rFonts w:cstheme="minorHAnsi"/>
              </w:rPr>
            </w:pPr>
            <w:r>
              <w:rPr>
                <w:rFonts w:cstheme="minorHAnsi"/>
              </w:rPr>
              <w:t>None</w:t>
            </w:r>
          </w:p>
        </w:tc>
        <w:tc>
          <w:tcPr>
            <w:tcW w:w="2097" w:type="dxa"/>
            <w:tcBorders>
              <w:bottom w:val="single" w:sz="4" w:space="0" w:color="auto"/>
            </w:tcBorders>
            <w:vAlign w:val="center"/>
          </w:tcPr>
          <w:p w14:paraId="5FFEFBF5" w14:textId="29709840" w:rsidR="00E4444F" w:rsidRPr="004A1C53" w:rsidRDefault="00E4444F" w:rsidP="00EA028F">
            <w:pPr>
              <w:jc w:val="center"/>
              <w:rPr>
                <w:rFonts w:cstheme="minorHAnsi"/>
              </w:rPr>
            </w:pPr>
            <w:r>
              <w:rPr>
                <w:rFonts w:cstheme="minorHAnsi"/>
              </w:rPr>
              <w:t>None</w:t>
            </w:r>
          </w:p>
        </w:tc>
      </w:tr>
      <w:tr w:rsidR="00EA028F" w:rsidRPr="004A1C53" w14:paraId="0589F540" w14:textId="77777777" w:rsidTr="00647B1C">
        <w:tc>
          <w:tcPr>
            <w:tcW w:w="0" w:type="auto"/>
            <w:tcBorders>
              <w:top w:val="single" w:sz="4" w:space="0" w:color="auto"/>
              <w:bottom w:val="single" w:sz="4" w:space="0" w:color="auto"/>
              <w:right w:val="single" w:sz="4" w:space="0" w:color="auto"/>
            </w:tcBorders>
            <w:vAlign w:val="center"/>
          </w:tcPr>
          <w:p w14:paraId="0A534104" w14:textId="77777777" w:rsidR="00346259" w:rsidRDefault="00346259" w:rsidP="00EA028F">
            <w:pPr>
              <w:jc w:val="center"/>
              <w:rPr>
                <w:rFonts w:cstheme="minorHAnsi"/>
              </w:rPr>
            </w:pPr>
          </w:p>
          <w:p w14:paraId="0C3231BF" w14:textId="7D5A3FEC" w:rsidR="00EA028F" w:rsidRPr="004A1C53" w:rsidRDefault="00346259" w:rsidP="00346259">
            <w:pPr>
              <w:rPr>
                <w:rFonts w:cstheme="minorHAnsi"/>
              </w:rPr>
            </w:pPr>
            <w:r w:rsidRPr="00346259">
              <w:rPr>
                <w:rFonts w:cstheme="minorHAnsi"/>
              </w:rPr>
              <w:t>Shannon MacCallum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B3451" w14:textId="73F575A3" w:rsidR="00EA028F" w:rsidRPr="004A1C53" w:rsidRDefault="00EA028F" w:rsidP="00EA028F">
            <w:pPr>
              <w:jc w:val="center"/>
              <w:rPr>
                <w:rFonts w:cstheme="minorHAnsi"/>
              </w:rPr>
            </w:pPr>
            <w:r>
              <w:rPr>
                <w:rFonts w:ascii="Calibri" w:hAnsi="Calibri" w:cs="Calibri"/>
                <w:color w:val="000000"/>
              </w:rPr>
              <w:t>Regional Vice President (Education) at Highlands &amp; Islands Student Association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02EFA7" w14:textId="5E26A2BD" w:rsidR="00EA028F" w:rsidRPr="009C4C2D" w:rsidRDefault="00346259" w:rsidP="009C4C2D">
            <w:pPr>
              <w:jc w:val="center"/>
              <w:rPr>
                <w:rFonts w:ascii="Aptos Narrow" w:hAnsi="Aptos Narrow"/>
                <w:color w:val="000000"/>
              </w:rPr>
            </w:pPr>
            <w:r w:rsidRPr="00346259">
              <w:rPr>
                <w:rFonts w:ascii="Aptos Narrow" w:hAnsi="Aptos Narrow"/>
                <w:color w:val="000000"/>
              </w:rPr>
              <w:t>Vice President Education HISA Croft Worker Freelance Outdoor Instructor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B0A69F" w14:textId="13066989" w:rsidR="00EA028F" w:rsidRPr="009C4C2D" w:rsidRDefault="00346259" w:rsidP="009C4C2D">
            <w:pPr>
              <w:jc w:val="center"/>
              <w:rPr>
                <w:rFonts w:ascii="Aptos Narrow" w:hAnsi="Aptos Narrow"/>
                <w:color w:val="000000"/>
              </w:rPr>
            </w:pPr>
            <w:r w:rsidRPr="00346259">
              <w:rPr>
                <w:rFonts w:ascii="Aptos Narrow" w:hAnsi="Aptos Narrow"/>
                <w:color w:val="000000"/>
              </w:rPr>
              <w:t>Trustee of HISA</w:t>
            </w:r>
          </w:p>
        </w:tc>
        <w:tc>
          <w:tcPr>
            <w:tcW w:w="0" w:type="auto"/>
            <w:tcBorders>
              <w:top w:val="nil"/>
              <w:left w:val="single" w:sz="4" w:space="0" w:color="auto"/>
              <w:bottom w:val="nil"/>
              <w:right w:val="nil"/>
            </w:tcBorders>
            <w:shd w:val="clear" w:color="auto" w:fill="auto"/>
            <w:vAlign w:val="center"/>
          </w:tcPr>
          <w:p w14:paraId="19F4EA25" w14:textId="3EA83E6F" w:rsidR="00EA028F" w:rsidRDefault="00346259" w:rsidP="00EA028F">
            <w:pPr>
              <w:jc w:val="center"/>
              <w:rPr>
                <w:rFonts w:cstheme="minorHAnsi"/>
              </w:rPr>
            </w:pPr>
            <w:r>
              <w:rPr>
                <w:rFonts w:cstheme="minorHAnsi"/>
              </w:rPr>
              <w:t>None</w:t>
            </w:r>
          </w:p>
        </w:tc>
        <w:tc>
          <w:tcPr>
            <w:tcW w:w="0" w:type="auto"/>
            <w:tcBorders>
              <w:top w:val="single" w:sz="4" w:space="0" w:color="auto"/>
              <w:bottom w:val="single" w:sz="4" w:space="0" w:color="auto"/>
            </w:tcBorders>
            <w:vAlign w:val="center"/>
          </w:tcPr>
          <w:p w14:paraId="63C752C0" w14:textId="6AD8AAE9" w:rsidR="00EA028F" w:rsidRDefault="00346259" w:rsidP="00EA028F">
            <w:pPr>
              <w:jc w:val="center"/>
              <w:rPr>
                <w:rFonts w:cstheme="minorHAnsi"/>
              </w:rPr>
            </w:pPr>
            <w:r>
              <w:rPr>
                <w:rFonts w:cstheme="minorHAnsi"/>
              </w:rPr>
              <w:t>None</w:t>
            </w:r>
          </w:p>
        </w:tc>
        <w:tc>
          <w:tcPr>
            <w:tcW w:w="0" w:type="auto"/>
            <w:tcBorders>
              <w:top w:val="single" w:sz="4" w:space="0" w:color="auto"/>
              <w:bottom w:val="single" w:sz="4" w:space="0" w:color="auto"/>
            </w:tcBorders>
            <w:vAlign w:val="center"/>
          </w:tcPr>
          <w:p w14:paraId="70BE6A43" w14:textId="182312CA" w:rsidR="00EA028F" w:rsidRPr="00C9581E" w:rsidRDefault="00346259" w:rsidP="00C9581E">
            <w:pPr>
              <w:jc w:val="center"/>
              <w:rPr>
                <w:rFonts w:ascii="Aptos Narrow" w:hAnsi="Aptos Narrow"/>
                <w:color w:val="000000"/>
              </w:rPr>
            </w:pPr>
            <w:r>
              <w:rPr>
                <w:rFonts w:ascii="Aptos Narrow" w:hAnsi="Aptos Narrow"/>
                <w:color w:val="000000"/>
              </w:rPr>
              <w:t>None</w:t>
            </w:r>
          </w:p>
        </w:tc>
        <w:tc>
          <w:tcPr>
            <w:tcW w:w="0" w:type="auto"/>
            <w:tcBorders>
              <w:top w:val="single" w:sz="4" w:space="0" w:color="auto"/>
              <w:bottom w:val="single" w:sz="4" w:space="0" w:color="auto"/>
            </w:tcBorders>
            <w:vAlign w:val="center"/>
          </w:tcPr>
          <w:p w14:paraId="53FF765D" w14:textId="5C8F37BD" w:rsidR="00EA028F" w:rsidRDefault="00346259" w:rsidP="00EA028F">
            <w:pPr>
              <w:jc w:val="center"/>
              <w:rPr>
                <w:rFonts w:cstheme="minorHAnsi"/>
              </w:rPr>
            </w:pPr>
            <w:r>
              <w:rPr>
                <w:rFonts w:cstheme="minorHAnsi"/>
              </w:rPr>
              <w:t>None</w:t>
            </w:r>
          </w:p>
        </w:tc>
        <w:tc>
          <w:tcPr>
            <w:tcW w:w="2097" w:type="dxa"/>
            <w:tcBorders>
              <w:bottom w:val="single" w:sz="4" w:space="0" w:color="auto"/>
            </w:tcBorders>
            <w:vAlign w:val="center"/>
          </w:tcPr>
          <w:p w14:paraId="0A6CA887" w14:textId="0A0AF437" w:rsidR="00EA028F" w:rsidRPr="00C9581E" w:rsidRDefault="00346259" w:rsidP="00C9581E">
            <w:pPr>
              <w:jc w:val="center"/>
              <w:rPr>
                <w:rFonts w:ascii="Aptos Narrow" w:hAnsi="Aptos Narrow"/>
                <w:color w:val="000000"/>
              </w:rPr>
            </w:pPr>
            <w:r w:rsidRPr="00346259">
              <w:rPr>
                <w:rFonts w:ascii="Aptos Narrow" w:hAnsi="Aptos Narrow"/>
                <w:color w:val="000000"/>
              </w:rPr>
              <w:t>Previously director and board member of West Highland College UHI and NWH</w:t>
            </w:r>
          </w:p>
        </w:tc>
      </w:tr>
      <w:tr w:rsidR="00EA028F" w:rsidRPr="004A1C53" w14:paraId="5A53D45B" w14:textId="77777777" w:rsidTr="00647B1C">
        <w:tc>
          <w:tcPr>
            <w:tcW w:w="0" w:type="auto"/>
            <w:tcBorders>
              <w:top w:val="single" w:sz="4" w:space="0" w:color="auto"/>
            </w:tcBorders>
            <w:vAlign w:val="center"/>
          </w:tcPr>
          <w:p w14:paraId="2DAA5D01" w14:textId="65612261" w:rsidR="00EA028F" w:rsidRDefault="00EA028F" w:rsidP="00EA028F">
            <w:pPr>
              <w:jc w:val="center"/>
              <w:rPr>
                <w:rFonts w:cstheme="minorHAnsi"/>
              </w:rPr>
            </w:pPr>
            <w:r>
              <w:rPr>
                <w:rFonts w:cstheme="minorHAnsi"/>
              </w:rPr>
              <w:t>Heather Offord</w:t>
            </w:r>
          </w:p>
        </w:tc>
        <w:tc>
          <w:tcPr>
            <w:tcW w:w="0" w:type="auto"/>
            <w:tcBorders>
              <w:top w:val="single" w:sz="4" w:space="0" w:color="auto"/>
            </w:tcBorders>
            <w:vAlign w:val="center"/>
          </w:tcPr>
          <w:p w14:paraId="7BBEBE1C" w14:textId="050C0EC2" w:rsidR="00EA028F" w:rsidRDefault="00EA028F" w:rsidP="00EA028F">
            <w:pPr>
              <w:jc w:val="center"/>
              <w:rPr>
                <w:rFonts w:cstheme="minorHAnsi"/>
              </w:rPr>
            </w:pPr>
            <w:r>
              <w:rPr>
                <w:rFonts w:cstheme="minorHAnsi"/>
              </w:rPr>
              <w:t>Independent</w:t>
            </w:r>
          </w:p>
        </w:tc>
        <w:tc>
          <w:tcPr>
            <w:tcW w:w="0" w:type="auto"/>
            <w:tcBorders>
              <w:top w:val="single" w:sz="4" w:space="0" w:color="auto"/>
              <w:left w:val="nil"/>
              <w:bottom w:val="single" w:sz="4" w:space="0" w:color="auto"/>
              <w:right w:val="single" w:sz="4" w:space="0" w:color="auto"/>
            </w:tcBorders>
            <w:shd w:val="clear" w:color="auto" w:fill="auto"/>
            <w:vAlign w:val="center"/>
          </w:tcPr>
          <w:p w14:paraId="44444238" w14:textId="77777777" w:rsidR="00D63DC4" w:rsidRDefault="00D63DC4" w:rsidP="00D63DC4">
            <w:pPr>
              <w:jc w:val="center"/>
              <w:rPr>
                <w:rFonts w:ascii="Aptos Narrow" w:hAnsi="Aptos Narrow"/>
                <w:color w:val="000000"/>
              </w:rPr>
            </w:pPr>
            <w:r>
              <w:rPr>
                <w:rFonts w:ascii="Aptos Narrow" w:hAnsi="Aptos Narrow"/>
                <w:color w:val="000000"/>
              </w:rPr>
              <w:t>Director at Clarity Consultant Ltd</w:t>
            </w:r>
            <w:r>
              <w:rPr>
                <w:rFonts w:ascii="Aptos Narrow" w:hAnsi="Aptos Narrow"/>
                <w:color w:val="000000"/>
              </w:rPr>
              <w:br/>
              <w:t>Director at Growth Events Ltd</w:t>
            </w:r>
            <w:r>
              <w:rPr>
                <w:rFonts w:ascii="Aptos Narrow" w:hAnsi="Aptos Narrow"/>
                <w:color w:val="000000"/>
              </w:rPr>
              <w:br/>
              <w:t>Vice President at Scottish Women in Business</w:t>
            </w:r>
          </w:p>
          <w:p w14:paraId="5F9034B3" w14:textId="3C633CFF" w:rsidR="00EA028F" w:rsidRDefault="00EA028F" w:rsidP="00EA028F">
            <w:pPr>
              <w:jc w:val="center"/>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E6CAD0" w14:textId="77777777" w:rsidR="00D63DC4" w:rsidRDefault="00D63DC4" w:rsidP="00D63DC4">
            <w:pPr>
              <w:jc w:val="center"/>
              <w:rPr>
                <w:rFonts w:ascii="Aptos Narrow" w:hAnsi="Aptos Narrow"/>
                <w:color w:val="000000"/>
              </w:rPr>
            </w:pPr>
            <w:r>
              <w:rPr>
                <w:rFonts w:ascii="Aptos Narrow" w:hAnsi="Aptos Narrow"/>
                <w:color w:val="000000"/>
              </w:rPr>
              <w:t>Director at Clarity Consultant Ltd</w:t>
            </w:r>
            <w:r>
              <w:rPr>
                <w:rFonts w:ascii="Aptos Narrow" w:hAnsi="Aptos Narrow"/>
                <w:color w:val="000000"/>
              </w:rPr>
              <w:br/>
              <w:t>Director at Growth Events Ltd</w:t>
            </w:r>
          </w:p>
          <w:p w14:paraId="3A42B309" w14:textId="4627E5D7" w:rsidR="00EA028F" w:rsidRDefault="00EA028F" w:rsidP="00EA028F">
            <w:pPr>
              <w:jc w:val="center"/>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B2B59" w14:textId="2BF9A59A" w:rsidR="00EA028F" w:rsidRDefault="00EA028F" w:rsidP="00EA028F">
            <w:pPr>
              <w:jc w:val="center"/>
              <w:rPr>
                <w:rFonts w:ascii="Calibri" w:hAnsi="Calibri" w:cs="Calibri"/>
                <w:color w:val="000000"/>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1ACF53" w14:textId="2352C9E2" w:rsidR="00EA028F" w:rsidRPr="004A1C53" w:rsidRDefault="00EA028F" w:rsidP="00EA028F">
            <w:pPr>
              <w:jc w:val="center"/>
              <w:rPr>
                <w:rFonts w:cstheme="minorHAnsi"/>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905C66" w14:textId="1A005FCF" w:rsidR="00EA028F" w:rsidRPr="00D63DC4" w:rsidRDefault="00D63DC4" w:rsidP="00D63DC4">
            <w:pPr>
              <w:jc w:val="center"/>
              <w:rPr>
                <w:rFonts w:ascii="Aptos Narrow" w:hAnsi="Aptos Narrow"/>
                <w:color w:val="000000"/>
              </w:rPr>
            </w:pPr>
            <w:r>
              <w:rPr>
                <w:rFonts w:ascii="Aptos Narrow" w:hAnsi="Aptos Narrow"/>
                <w:color w:val="000000"/>
              </w:rPr>
              <w:t>Director at Clarity Consultant Ltd - 100%</w:t>
            </w:r>
            <w:r>
              <w:rPr>
                <w:rFonts w:ascii="Aptos Narrow" w:hAnsi="Aptos Narrow"/>
                <w:color w:val="000000"/>
              </w:rPr>
              <w:br/>
              <w:t>Director at Growth Events Ltd - 33%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58634" w14:textId="36997632" w:rsidR="00EA028F" w:rsidRPr="004A1C53" w:rsidRDefault="00EA028F" w:rsidP="00EA028F">
            <w:pPr>
              <w:pStyle w:val="Default"/>
              <w:jc w:val="center"/>
              <w:rPr>
                <w:rFonts w:asciiTheme="minorHAnsi" w:hAnsiTheme="minorHAnsi" w:cstheme="minorHAnsi"/>
                <w:sz w:val="22"/>
                <w:szCs w:val="22"/>
              </w:rPr>
            </w:pPr>
            <w:r>
              <w:rPr>
                <w:sz w:val="22"/>
                <w:szCs w:val="22"/>
              </w:rPr>
              <w:t>None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7A6A47DD" w14:textId="385834F4" w:rsidR="00EA028F" w:rsidRPr="004A1C53" w:rsidRDefault="00EA028F" w:rsidP="00EA028F">
            <w:pPr>
              <w:jc w:val="center"/>
              <w:rPr>
                <w:rFonts w:cstheme="minorHAnsi"/>
              </w:rPr>
            </w:pPr>
            <w:r>
              <w:rPr>
                <w:rFonts w:ascii="Calibri" w:hAnsi="Calibri" w:cs="Calibri"/>
                <w:color w:val="000000"/>
              </w:rPr>
              <w:t>None</w:t>
            </w:r>
          </w:p>
        </w:tc>
      </w:tr>
      <w:tr w:rsidR="00EA028F" w:rsidRPr="004A1C53" w14:paraId="66058234" w14:textId="77777777" w:rsidTr="00EA028F">
        <w:tc>
          <w:tcPr>
            <w:tcW w:w="0" w:type="auto"/>
            <w:vAlign w:val="center"/>
          </w:tcPr>
          <w:p w14:paraId="417B9545" w14:textId="66A05965" w:rsidR="00EA028F" w:rsidRPr="004A1C53" w:rsidRDefault="00EA028F" w:rsidP="00EA028F">
            <w:pPr>
              <w:jc w:val="center"/>
              <w:rPr>
                <w:rFonts w:cstheme="minorHAnsi"/>
              </w:rPr>
            </w:pPr>
            <w:r>
              <w:rPr>
                <w:rFonts w:cstheme="minorHAnsi"/>
              </w:rPr>
              <w:t>Helen MacInnes</w:t>
            </w:r>
          </w:p>
        </w:tc>
        <w:tc>
          <w:tcPr>
            <w:tcW w:w="0" w:type="auto"/>
            <w:vAlign w:val="center"/>
          </w:tcPr>
          <w:p w14:paraId="3D1A4F5C" w14:textId="2678D352" w:rsidR="00EA028F" w:rsidRDefault="00EA028F" w:rsidP="00EA028F">
            <w:pPr>
              <w:jc w:val="center"/>
              <w:rPr>
                <w:rFonts w:cstheme="minorHAnsi"/>
              </w:rPr>
            </w:pPr>
            <w:r>
              <w:rPr>
                <w:rFonts w:cstheme="minorHAnsi"/>
              </w:rPr>
              <w:t>Independent</w:t>
            </w:r>
          </w:p>
        </w:tc>
        <w:tc>
          <w:tcPr>
            <w:tcW w:w="0" w:type="auto"/>
            <w:tcBorders>
              <w:top w:val="single" w:sz="4" w:space="0" w:color="auto"/>
              <w:left w:val="nil"/>
              <w:bottom w:val="single" w:sz="4" w:space="0" w:color="auto"/>
              <w:right w:val="single" w:sz="4" w:space="0" w:color="auto"/>
            </w:tcBorders>
            <w:shd w:val="clear" w:color="auto" w:fill="auto"/>
            <w:vAlign w:val="center"/>
          </w:tcPr>
          <w:p w14:paraId="3563475A" w14:textId="731A0A1A" w:rsidR="00EA028F" w:rsidRDefault="00EA028F" w:rsidP="00EA028F">
            <w:pPr>
              <w:jc w:val="center"/>
              <w:rPr>
                <w:rFonts w:ascii="Calibri" w:hAnsi="Calibri" w:cs="Calibri"/>
                <w:color w:val="000000"/>
              </w:rPr>
            </w:pPr>
            <w:r>
              <w:rPr>
                <w:rFonts w:ascii="Calibri" w:hAnsi="Calibri" w:cs="Calibri"/>
                <w:color w:val="000000"/>
              </w:rPr>
              <w:t>Principal - Land Acces &amp; Acquisition, Fortescue Future Industries Ltd Pty.</w:t>
            </w:r>
          </w:p>
        </w:tc>
        <w:tc>
          <w:tcPr>
            <w:tcW w:w="0" w:type="auto"/>
            <w:tcBorders>
              <w:top w:val="single" w:sz="4" w:space="0" w:color="auto"/>
              <w:left w:val="single" w:sz="4" w:space="0" w:color="auto"/>
              <w:bottom w:val="single" w:sz="4" w:space="0" w:color="auto"/>
              <w:right w:val="nil"/>
            </w:tcBorders>
            <w:shd w:val="clear" w:color="auto" w:fill="auto"/>
            <w:vAlign w:val="center"/>
          </w:tcPr>
          <w:p w14:paraId="3CB513C0" w14:textId="40F40D89" w:rsidR="00EA028F" w:rsidRDefault="00EA028F" w:rsidP="00EA028F">
            <w:pPr>
              <w:jc w:val="center"/>
              <w:rPr>
                <w:rFonts w:ascii="Calibri" w:hAnsi="Calibri" w:cs="Calibri"/>
                <w:color w:val="000000"/>
              </w:rPr>
            </w:pPr>
            <w:r>
              <w:rPr>
                <w:rFonts w:ascii="Calibri" w:hAnsi="Calibri" w:cs="Calibri"/>
                <w:color w:val="000000"/>
              </w:rPr>
              <w:t>Fellow of Association of Agricultural Valuers</w:t>
            </w:r>
          </w:p>
        </w:tc>
        <w:tc>
          <w:tcPr>
            <w:tcW w:w="0" w:type="auto"/>
            <w:tcBorders>
              <w:top w:val="single" w:sz="4" w:space="0" w:color="auto"/>
              <w:bottom w:val="single" w:sz="4" w:space="0" w:color="auto"/>
            </w:tcBorders>
            <w:vAlign w:val="center"/>
          </w:tcPr>
          <w:p w14:paraId="09C36E3E" w14:textId="3436EDC5" w:rsidR="00EA028F" w:rsidRDefault="00EA028F" w:rsidP="00EA028F">
            <w:pPr>
              <w:jc w:val="center"/>
              <w:rPr>
                <w:rFonts w:ascii="Calibri" w:hAnsi="Calibri" w:cs="Calibri"/>
                <w:color w:val="000000"/>
              </w:rPr>
            </w:pPr>
            <w:r>
              <w:rPr>
                <w:rFonts w:ascii="Calibri" w:hAnsi="Calibri" w:cs="Calibri"/>
                <w:color w:val="000000"/>
              </w:rPr>
              <w:t>None</w:t>
            </w:r>
          </w:p>
        </w:tc>
        <w:tc>
          <w:tcPr>
            <w:tcW w:w="0" w:type="auto"/>
            <w:tcBorders>
              <w:top w:val="single" w:sz="4" w:space="0" w:color="auto"/>
              <w:bottom w:val="single" w:sz="4" w:space="0" w:color="auto"/>
            </w:tcBorders>
            <w:vAlign w:val="center"/>
          </w:tcPr>
          <w:p w14:paraId="2968EA8F" w14:textId="3A4C6380" w:rsidR="00EA028F" w:rsidRPr="004A1C53" w:rsidRDefault="00EA028F" w:rsidP="00EA028F">
            <w:pPr>
              <w:jc w:val="center"/>
              <w:rPr>
                <w:rFonts w:cstheme="minorHAnsi"/>
              </w:rPr>
            </w:pPr>
            <w:r>
              <w:rPr>
                <w:rFonts w:ascii="Calibri" w:hAnsi="Calibri" w:cs="Calibri"/>
                <w:color w:val="000000"/>
              </w:rPr>
              <w:t>None</w:t>
            </w:r>
          </w:p>
        </w:tc>
        <w:tc>
          <w:tcPr>
            <w:tcW w:w="0" w:type="auto"/>
            <w:tcBorders>
              <w:top w:val="single" w:sz="4" w:space="0" w:color="auto"/>
              <w:bottom w:val="single" w:sz="4" w:space="0" w:color="auto"/>
            </w:tcBorders>
            <w:vAlign w:val="center"/>
          </w:tcPr>
          <w:p w14:paraId="38FB45F8" w14:textId="1F92038A" w:rsidR="00EA028F" w:rsidRPr="004A1C53" w:rsidRDefault="00EA028F" w:rsidP="00EA028F">
            <w:pPr>
              <w:jc w:val="center"/>
              <w:rPr>
                <w:rFonts w:cstheme="minorHAnsi"/>
              </w:rPr>
            </w:pPr>
            <w:r>
              <w:rPr>
                <w:rFonts w:ascii="Calibri" w:hAnsi="Calibri" w:cs="Calibri"/>
                <w:color w:val="000000"/>
              </w:rPr>
              <w:t>None</w:t>
            </w:r>
          </w:p>
        </w:tc>
        <w:tc>
          <w:tcPr>
            <w:tcW w:w="0" w:type="auto"/>
            <w:tcBorders>
              <w:top w:val="single" w:sz="4" w:space="0" w:color="auto"/>
              <w:bottom w:val="single" w:sz="4" w:space="0" w:color="auto"/>
            </w:tcBorders>
            <w:vAlign w:val="center"/>
          </w:tcPr>
          <w:p w14:paraId="1AB802A7" w14:textId="44E9BBA8" w:rsidR="00EA028F" w:rsidRPr="004A1C53" w:rsidRDefault="00EA028F" w:rsidP="00EA028F">
            <w:pPr>
              <w:pStyle w:val="Default"/>
              <w:jc w:val="center"/>
              <w:rPr>
                <w:rFonts w:asciiTheme="minorHAnsi" w:hAnsiTheme="minorHAnsi" w:cstheme="minorHAnsi"/>
                <w:sz w:val="22"/>
                <w:szCs w:val="22"/>
              </w:rPr>
            </w:pPr>
            <w:r>
              <w:rPr>
                <w:sz w:val="22"/>
                <w:szCs w:val="22"/>
              </w:rPr>
              <w:t>None</w:t>
            </w:r>
          </w:p>
        </w:tc>
        <w:tc>
          <w:tcPr>
            <w:tcW w:w="2097" w:type="dxa"/>
            <w:tcBorders>
              <w:top w:val="single" w:sz="4" w:space="0" w:color="auto"/>
              <w:bottom w:val="single" w:sz="4" w:space="0" w:color="auto"/>
            </w:tcBorders>
            <w:vAlign w:val="center"/>
          </w:tcPr>
          <w:p w14:paraId="204A860E" w14:textId="55D0E263" w:rsidR="00EA028F" w:rsidRPr="004A1C53" w:rsidRDefault="00EA028F" w:rsidP="00EA028F">
            <w:pPr>
              <w:jc w:val="center"/>
              <w:rPr>
                <w:rFonts w:cstheme="minorHAnsi"/>
              </w:rPr>
            </w:pPr>
            <w:r>
              <w:rPr>
                <w:rFonts w:ascii="Calibri" w:hAnsi="Calibri" w:cs="Calibri"/>
                <w:color w:val="000000"/>
              </w:rPr>
              <w:t>None</w:t>
            </w:r>
          </w:p>
        </w:tc>
      </w:tr>
      <w:tr w:rsidR="00EA028F" w:rsidRPr="004A1C53" w14:paraId="40215A32" w14:textId="2092E3B9" w:rsidTr="00EA028F">
        <w:tc>
          <w:tcPr>
            <w:tcW w:w="0" w:type="auto"/>
            <w:vAlign w:val="center"/>
          </w:tcPr>
          <w:p w14:paraId="6DF8398D" w14:textId="6E95CCC9" w:rsidR="00EA028F" w:rsidRDefault="00EA028F" w:rsidP="00EA028F">
            <w:pPr>
              <w:jc w:val="center"/>
              <w:rPr>
                <w:rFonts w:cstheme="minorHAnsi"/>
              </w:rPr>
            </w:pPr>
            <w:r>
              <w:rPr>
                <w:rFonts w:cstheme="minorHAnsi"/>
              </w:rPr>
              <w:lastRenderedPageBreak/>
              <w:t>Liz Stewart</w:t>
            </w:r>
          </w:p>
        </w:tc>
        <w:tc>
          <w:tcPr>
            <w:tcW w:w="0" w:type="auto"/>
            <w:vAlign w:val="center"/>
          </w:tcPr>
          <w:p w14:paraId="66C4DA05" w14:textId="6E4FBD80" w:rsidR="00EA028F" w:rsidRDefault="00EA028F" w:rsidP="00EA028F">
            <w:pPr>
              <w:jc w:val="center"/>
              <w:rPr>
                <w:rFonts w:cstheme="minorHAnsi"/>
              </w:rPr>
            </w:pPr>
            <w:r>
              <w:rPr>
                <w:rFonts w:cstheme="minorHAnsi"/>
              </w:rPr>
              <w:t>Independent</w:t>
            </w:r>
          </w:p>
        </w:tc>
        <w:tc>
          <w:tcPr>
            <w:tcW w:w="0" w:type="auto"/>
            <w:tcBorders>
              <w:top w:val="single" w:sz="4" w:space="0" w:color="auto"/>
              <w:left w:val="nil"/>
              <w:bottom w:val="single" w:sz="4" w:space="0" w:color="auto"/>
              <w:right w:val="single" w:sz="4" w:space="0" w:color="auto"/>
            </w:tcBorders>
            <w:shd w:val="clear" w:color="auto" w:fill="auto"/>
            <w:vAlign w:val="center"/>
          </w:tcPr>
          <w:p w14:paraId="28ECDF23" w14:textId="5B1FBE5D" w:rsidR="00EA028F" w:rsidRDefault="00EA028F" w:rsidP="00EA028F">
            <w:pPr>
              <w:jc w:val="center"/>
              <w:rPr>
                <w:rFonts w:ascii="Calibri" w:hAnsi="Calibri" w:cs="Calibri"/>
                <w:color w:val="000000"/>
              </w:rPr>
            </w:pPr>
            <w:r>
              <w:rPr>
                <w:rFonts w:ascii="Calibri" w:hAnsi="Calibri" w:cs="Calibri"/>
                <w:color w:val="000000"/>
              </w:rPr>
              <w:t>Financial Controller, SSE Renewables.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91C15" w14:textId="6BD6ECFE" w:rsidR="00EA028F" w:rsidRDefault="00EA028F" w:rsidP="00EA028F">
            <w:pPr>
              <w:jc w:val="center"/>
              <w:rPr>
                <w:rFonts w:ascii="Calibri" w:hAnsi="Calibri" w:cs="Calibri"/>
                <w:color w:val="000000"/>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7075B" w14:textId="2F4ECC1A" w:rsidR="00EA028F" w:rsidRDefault="00EA028F" w:rsidP="00EA028F">
            <w:pPr>
              <w:jc w:val="center"/>
              <w:rPr>
                <w:rFonts w:ascii="Calibri" w:hAnsi="Calibri" w:cs="Calibri"/>
                <w:color w:val="000000"/>
              </w:rPr>
            </w:pPr>
            <w:r>
              <w:rPr>
                <w:rFonts w:ascii="Calibri" w:hAnsi="Calibri" w:cs="Calibri"/>
                <w:color w:val="000000"/>
              </w:rPr>
              <w:t>ICAS - Institute of Chartered Accountants Scotland  ACT- Association of Corporate Treasurers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1EA9A" w14:textId="7CF8D6C9" w:rsidR="00EA028F" w:rsidRPr="004A1C53" w:rsidRDefault="00EA028F" w:rsidP="00EA028F">
            <w:pPr>
              <w:jc w:val="center"/>
              <w:rPr>
                <w:rFonts w:cstheme="minorHAnsi"/>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F1E6CC" w14:textId="490288D9" w:rsidR="00EA028F" w:rsidRPr="004A1C53" w:rsidRDefault="00EA028F" w:rsidP="00EA028F">
            <w:pPr>
              <w:jc w:val="center"/>
              <w:rPr>
                <w:rFonts w:cstheme="minorHAnsi"/>
              </w:rPr>
            </w:pPr>
            <w:r>
              <w:rPr>
                <w:rFonts w:ascii="Calibri" w:hAnsi="Calibri" w:cs="Calibri"/>
                <w:color w:val="000000"/>
              </w:rPr>
              <w:t>Shares in SSE plc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2FD336" w14:textId="5F13CCE6" w:rsidR="00EA028F" w:rsidRPr="004A1C53" w:rsidRDefault="00EA028F" w:rsidP="00EA028F">
            <w:pPr>
              <w:pStyle w:val="Default"/>
              <w:jc w:val="center"/>
              <w:rPr>
                <w:rFonts w:asciiTheme="minorHAnsi" w:hAnsiTheme="minorHAnsi" w:cstheme="minorHAnsi"/>
                <w:sz w:val="22"/>
                <w:szCs w:val="22"/>
              </w:rPr>
            </w:pPr>
            <w:r>
              <w:rPr>
                <w:sz w:val="22"/>
                <w:szCs w:val="22"/>
              </w:rPr>
              <w:t>None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FC693D0" w14:textId="15A87FAE" w:rsidR="00EA028F" w:rsidRPr="004A1C53" w:rsidRDefault="00EA028F" w:rsidP="00EA028F">
            <w:pPr>
              <w:jc w:val="center"/>
              <w:rPr>
                <w:rFonts w:cstheme="minorHAnsi"/>
              </w:rPr>
            </w:pPr>
            <w:r>
              <w:rPr>
                <w:rFonts w:ascii="Calibri" w:hAnsi="Calibri" w:cs="Calibri"/>
                <w:color w:val="000000"/>
              </w:rPr>
              <w:t>None</w:t>
            </w:r>
          </w:p>
        </w:tc>
      </w:tr>
      <w:tr w:rsidR="00EA028F" w:rsidRPr="004A1C53" w14:paraId="28C7A495" w14:textId="77777777" w:rsidTr="00EA028F">
        <w:tc>
          <w:tcPr>
            <w:tcW w:w="0" w:type="auto"/>
            <w:vAlign w:val="center"/>
          </w:tcPr>
          <w:p w14:paraId="7440017F" w14:textId="77777777" w:rsidR="00EA028F" w:rsidRPr="004A1C53" w:rsidRDefault="00EA028F" w:rsidP="00EA028F">
            <w:pPr>
              <w:jc w:val="center"/>
              <w:rPr>
                <w:rFonts w:cstheme="minorHAnsi"/>
              </w:rPr>
            </w:pPr>
            <w:r w:rsidRPr="004A1C53">
              <w:rPr>
                <w:rFonts w:cstheme="minorHAnsi"/>
              </w:rPr>
              <w:t>Malcolm Burr</w:t>
            </w:r>
          </w:p>
        </w:tc>
        <w:tc>
          <w:tcPr>
            <w:tcW w:w="0" w:type="auto"/>
            <w:vAlign w:val="center"/>
          </w:tcPr>
          <w:p w14:paraId="568649C4" w14:textId="77777777" w:rsidR="00EA028F" w:rsidRPr="004A1C53" w:rsidRDefault="00EA028F" w:rsidP="00EA028F">
            <w:pPr>
              <w:jc w:val="center"/>
              <w:rPr>
                <w:rFonts w:cstheme="minorHAnsi"/>
              </w:rPr>
            </w:pPr>
            <w:r>
              <w:rPr>
                <w:rFonts w:cstheme="minorHAnsi"/>
              </w:rPr>
              <w:t>Independent Member</w:t>
            </w:r>
          </w:p>
        </w:tc>
        <w:tc>
          <w:tcPr>
            <w:tcW w:w="0" w:type="auto"/>
            <w:tcBorders>
              <w:top w:val="single" w:sz="4" w:space="0" w:color="auto"/>
            </w:tcBorders>
            <w:vAlign w:val="center"/>
          </w:tcPr>
          <w:p w14:paraId="78C8BBF1" w14:textId="4DF18FEB" w:rsidR="00EA028F" w:rsidRPr="001A7054" w:rsidRDefault="00EA028F" w:rsidP="00EA028F">
            <w:pPr>
              <w:jc w:val="center"/>
              <w:rPr>
                <w:rFonts w:ascii="Calibri" w:hAnsi="Calibri" w:cs="Calibri"/>
                <w:color w:val="000000"/>
              </w:rPr>
            </w:pPr>
            <w:r>
              <w:rPr>
                <w:rFonts w:ascii="Calibri" w:hAnsi="Calibri" w:cs="Calibri"/>
                <w:color w:val="000000"/>
              </w:rPr>
              <w:t>Chief Executive and Returning Officer, Comhairle nan Eilean Siar</w:t>
            </w:r>
          </w:p>
        </w:tc>
        <w:tc>
          <w:tcPr>
            <w:tcW w:w="0" w:type="auto"/>
            <w:tcBorders>
              <w:top w:val="single" w:sz="4" w:space="0" w:color="auto"/>
            </w:tcBorders>
            <w:vAlign w:val="center"/>
          </w:tcPr>
          <w:p w14:paraId="1B082FC4" w14:textId="77777777" w:rsidR="00EA028F" w:rsidRDefault="00EA028F" w:rsidP="00EA028F">
            <w:pPr>
              <w:jc w:val="center"/>
              <w:rPr>
                <w:rFonts w:ascii="Calibri" w:hAnsi="Calibri" w:cs="Calibri"/>
                <w:color w:val="000000"/>
              </w:rPr>
            </w:pPr>
            <w:r>
              <w:rPr>
                <w:rFonts w:ascii="Calibri" w:hAnsi="Calibri" w:cs="Calibri"/>
                <w:color w:val="000000"/>
              </w:rPr>
              <w:t>Convener, Electoral Management Board for Scotland;   Member, First Minister's Standing Council on Europe;  Observer, UHI Lews Castle Board</w:t>
            </w:r>
          </w:p>
          <w:p w14:paraId="514F83E1" w14:textId="23F5EEF6" w:rsidR="00EA028F" w:rsidRPr="004A1C53" w:rsidRDefault="00EA028F" w:rsidP="00EA028F">
            <w:pPr>
              <w:pStyle w:val="Default"/>
              <w:jc w:val="center"/>
              <w:rPr>
                <w:rFonts w:asciiTheme="minorHAnsi" w:hAnsiTheme="minorHAnsi" w:cstheme="minorHAnsi"/>
                <w:sz w:val="22"/>
                <w:szCs w:val="22"/>
              </w:rPr>
            </w:pPr>
          </w:p>
        </w:tc>
        <w:tc>
          <w:tcPr>
            <w:tcW w:w="0" w:type="auto"/>
            <w:tcBorders>
              <w:top w:val="single" w:sz="4" w:space="0" w:color="auto"/>
            </w:tcBorders>
            <w:vAlign w:val="center"/>
          </w:tcPr>
          <w:p w14:paraId="72832820" w14:textId="0148BAFD" w:rsidR="00EA028F" w:rsidRPr="006973F5" w:rsidRDefault="00EA028F" w:rsidP="00EA028F">
            <w:pPr>
              <w:jc w:val="center"/>
              <w:rPr>
                <w:rFonts w:ascii="Calibri" w:hAnsi="Calibri" w:cs="Calibri"/>
                <w:color w:val="000000"/>
              </w:rPr>
            </w:pPr>
            <w:r>
              <w:rPr>
                <w:rFonts w:ascii="Calibri" w:hAnsi="Calibri" w:cs="Calibri"/>
                <w:color w:val="000000"/>
              </w:rPr>
              <w:t>Law Society of Scotland: Solicitor and Notary Public;  Society of Local Authority Chief Executives (SOLACE): portfolio holder for Elections, Local Governance and Human Rights;  Society of Local Authority Lawyers and Administrators;  Fellow, Society of Antiquaries of Scotland;  Secretary, Islands Book Trust</w:t>
            </w:r>
          </w:p>
        </w:tc>
        <w:tc>
          <w:tcPr>
            <w:tcW w:w="0" w:type="auto"/>
            <w:tcBorders>
              <w:top w:val="single" w:sz="4" w:space="0" w:color="auto"/>
            </w:tcBorders>
            <w:vAlign w:val="center"/>
          </w:tcPr>
          <w:p w14:paraId="2CA74837" w14:textId="53D85D66" w:rsidR="00EA028F" w:rsidRPr="004A1C53" w:rsidRDefault="00EA028F" w:rsidP="00EA028F">
            <w:pPr>
              <w:jc w:val="center"/>
              <w:rPr>
                <w:rFonts w:cstheme="minorHAnsi"/>
              </w:rPr>
            </w:pPr>
            <w:r w:rsidRPr="004A1C53">
              <w:rPr>
                <w:rFonts w:cstheme="minorHAnsi"/>
              </w:rPr>
              <w:t>None</w:t>
            </w:r>
          </w:p>
        </w:tc>
        <w:tc>
          <w:tcPr>
            <w:tcW w:w="0" w:type="auto"/>
            <w:tcBorders>
              <w:top w:val="single" w:sz="4" w:space="0" w:color="auto"/>
            </w:tcBorders>
            <w:vAlign w:val="center"/>
          </w:tcPr>
          <w:p w14:paraId="288A31BC" w14:textId="2E83E1EE" w:rsidR="00EA028F" w:rsidRPr="004A1C53" w:rsidRDefault="00EA028F" w:rsidP="00EA028F">
            <w:pPr>
              <w:jc w:val="center"/>
              <w:rPr>
                <w:rFonts w:cstheme="minorHAnsi"/>
              </w:rPr>
            </w:pPr>
            <w:r w:rsidRPr="004A1C53">
              <w:rPr>
                <w:rFonts w:cstheme="minorHAnsi"/>
              </w:rPr>
              <w:t>None</w:t>
            </w:r>
          </w:p>
        </w:tc>
        <w:tc>
          <w:tcPr>
            <w:tcW w:w="0" w:type="auto"/>
            <w:tcBorders>
              <w:top w:val="single" w:sz="4" w:space="0" w:color="auto"/>
            </w:tcBorders>
            <w:vAlign w:val="center"/>
          </w:tcPr>
          <w:p w14:paraId="58A2C546" w14:textId="147F3311" w:rsidR="00EA028F" w:rsidRPr="004A1C53" w:rsidRDefault="00EA028F" w:rsidP="00EA028F">
            <w:pPr>
              <w:pStyle w:val="Default"/>
              <w:jc w:val="center"/>
              <w:rPr>
                <w:rFonts w:asciiTheme="minorHAnsi" w:hAnsiTheme="minorHAnsi" w:cstheme="minorHAnsi"/>
                <w:sz w:val="22"/>
                <w:szCs w:val="22"/>
              </w:rPr>
            </w:pPr>
            <w:r w:rsidRPr="004A1C53">
              <w:rPr>
                <w:rFonts w:asciiTheme="minorHAnsi" w:hAnsiTheme="minorHAnsi" w:cstheme="minorHAnsi"/>
                <w:sz w:val="22"/>
                <w:szCs w:val="22"/>
              </w:rPr>
              <w:t>None</w:t>
            </w:r>
          </w:p>
        </w:tc>
        <w:tc>
          <w:tcPr>
            <w:tcW w:w="2097" w:type="dxa"/>
            <w:tcBorders>
              <w:top w:val="single" w:sz="4" w:space="0" w:color="auto"/>
            </w:tcBorders>
            <w:vAlign w:val="center"/>
          </w:tcPr>
          <w:p w14:paraId="7776EF4F" w14:textId="6ED6D137" w:rsidR="00EA028F" w:rsidRPr="004A1C53" w:rsidRDefault="00EA028F" w:rsidP="00EA028F">
            <w:pPr>
              <w:jc w:val="center"/>
              <w:rPr>
                <w:rFonts w:cstheme="minorHAnsi"/>
              </w:rPr>
            </w:pPr>
            <w:r w:rsidRPr="004A1C53">
              <w:rPr>
                <w:rFonts w:cstheme="minorHAnsi"/>
              </w:rPr>
              <w:t>None</w:t>
            </w:r>
          </w:p>
        </w:tc>
      </w:tr>
      <w:tr w:rsidR="00EA028F" w:rsidRPr="004A1C53" w14:paraId="3AD0302C" w14:textId="77777777" w:rsidTr="00EA028F">
        <w:tc>
          <w:tcPr>
            <w:tcW w:w="0" w:type="auto"/>
            <w:vAlign w:val="center"/>
          </w:tcPr>
          <w:p w14:paraId="0E01BDC6" w14:textId="514B05EA" w:rsidR="00EA028F" w:rsidRPr="004A1C53" w:rsidRDefault="009403AA" w:rsidP="00EA028F">
            <w:pPr>
              <w:jc w:val="center"/>
              <w:rPr>
                <w:rFonts w:cstheme="minorHAnsi"/>
              </w:rPr>
            </w:pPr>
            <w:r w:rsidRPr="009403AA">
              <w:rPr>
                <w:rFonts w:cstheme="minorHAnsi"/>
              </w:rPr>
              <w:t>Audrey Decou</w:t>
            </w:r>
          </w:p>
        </w:tc>
        <w:tc>
          <w:tcPr>
            <w:tcW w:w="0" w:type="auto"/>
            <w:vAlign w:val="center"/>
          </w:tcPr>
          <w:p w14:paraId="73DA2001" w14:textId="3639A63A" w:rsidR="00EA028F" w:rsidRPr="004A1C53" w:rsidRDefault="009403AA" w:rsidP="00EA028F">
            <w:pPr>
              <w:jc w:val="center"/>
              <w:rPr>
                <w:rFonts w:cstheme="minorHAnsi"/>
              </w:rPr>
            </w:pPr>
            <w:r>
              <w:rPr>
                <w:rFonts w:cstheme="minorHAnsi"/>
              </w:rPr>
              <w:t>Staff Governor</w:t>
            </w:r>
          </w:p>
        </w:tc>
        <w:tc>
          <w:tcPr>
            <w:tcW w:w="0" w:type="auto"/>
            <w:vAlign w:val="center"/>
          </w:tcPr>
          <w:p w14:paraId="120AC6B8" w14:textId="52E0DDB4" w:rsidR="00EA028F" w:rsidRPr="00D103B1" w:rsidRDefault="00384BBA" w:rsidP="00EA028F">
            <w:pPr>
              <w:jc w:val="center"/>
              <w:rPr>
                <w:rFonts w:ascii="Calibri" w:hAnsi="Calibri" w:cs="Calibri"/>
                <w:color w:val="000000"/>
              </w:rPr>
            </w:pPr>
            <w:r w:rsidRPr="00384BBA">
              <w:rPr>
                <w:rFonts w:ascii="Calibri" w:hAnsi="Calibri" w:cs="Calibri"/>
                <w:color w:val="000000"/>
              </w:rPr>
              <w:t xml:space="preserve">CASP - Geologist and Project Leader UHI - Curriculum Development </w:t>
            </w:r>
            <w:r w:rsidRPr="00384BBA">
              <w:rPr>
                <w:rFonts w:ascii="Calibri" w:hAnsi="Calibri" w:cs="Calibri"/>
                <w:color w:val="000000"/>
              </w:rPr>
              <w:lastRenderedPageBreak/>
              <w:t>Employer Engagement Officer UHI - Associate Dean Land &amp; Marine Sciences</w:t>
            </w:r>
          </w:p>
        </w:tc>
        <w:tc>
          <w:tcPr>
            <w:tcW w:w="0" w:type="auto"/>
            <w:vAlign w:val="center"/>
          </w:tcPr>
          <w:p w14:paraId="42763A2A" w14:textId="1EFF7D44" w:rsidR="00EA028F" w:rsidRPr="004A1C53" w:rsidRDefault="00384BBA" w:rsidP="00EA028F">
            <w:pPr>
              <w:jc w:val="center"/>
              <w:rPr>
                <w:rFonts w:cstheme="minorHAnsi"/>
              </w:rPr>
            </w:pPr>
            <w:r>
              <w:rPr>
                <w:rFonts w:cstheme="minorHAnsi"/>
              </w:rPr>
              <w:lastRenderedPageBreak/>
              <w:t>None</w:t>
            </w:r>
          </w:p>
        </w:tc>
        <w:tc>
          <w:tcPr>
            <w:tcW w:w="0" w:type="auto"/>
            <w:vAlign w:val="center"/>
          </w:tcPr>
          <w:p w14:paraId="4CA2355F" w14:textId="0143FF79" w:rsidR="00EA028F" w:rsidRPr="004A1C53" w:rsidRDefault="00384BBA" w:rsidP="00EA028F">
            <w:pPr>
              <w:jc w:val="center"/>
              <w:rPr>
                <w:rFonts w:cstheme="minorHAnsi"/>
              </w:rPr>
            </w:pPr>
            <w:r w:rsidRPr="00384BBA">
              <w:rPr>
                <w:rFonts w:cstheme="minorHAnsi"/>
              </w:rPr>
              <w:t xml:space="preserve">Associate Fellow of the Higher Education Academy Follow of </w:t>
            </w:r>
            <w:r w:rsidRPr="00384BBA">
              <w:rPr>
                <w:rFonts w:cstheme="minorHAnsi"/>
              </w:rPr>
              <w:lastRenderedPageBreak/>
              <w:t>the Geological Society of London</w:t>
            </w:r>
          </w:p>
        </w:tc>
        <w:tc>
          <w:tcPr>
            <w:tcW w:w="0" w:type="auto"/>
            <w:vAlign w:val="center"/>
          </w:tcPr>
          <w:p w14:paraId="05E66EBB" w14:textId="59741230" w:rsidR="00EA028F" w:rsidRPr="004A1C53" w:rsidRDefault="00384BBA" w:rsidP="00EA028F">
            <w:pPr>
              <w:jc w:val="center"/>
              <w:rPr>
                <w:rFonts w:cstheme="minorHAnsi"/>
              </w:rPr>
            </w:pPr>
            <w:r w:rsidRPr="00384BBA">
              <w:rPr>
                <w:rFonts w:cstheme="minorHAnsi"/>
              </w:rPr>
              <w:lastRenderedPageBreak/>
              <w:t>Associate Researcher at ERI</w:t>
            </w:r>
          </w:p>
        </w:tc>
        <w:tc>
          <w:tcPr>
            <w:tcW w:w="0" w:type="auto"/>
            <w:vAlign w:val="center"/>
          </w:tcPr>
          <w:p w14:paraId="7432C104" w14:textId="23C34D69" w:rsidR="00EA028F" w:rsidRPr="004A1C53" w:rsidRDefault="00384BBA" w:rsidP="00EA028F">
            <w:pPr>
              <w:jc w:val="center"/>
              <w:rPr>
                <w:rFonts w:cstheme="minorHAnsi"/>
              </w:rPr>
            </w:pPr>
            <w:r>
              <w:rPr>
                <w:rFonts w:cstheme="minorHAnsi"/>
              </w:rPr>
              <w:t>None</w:t>
            </w:r>
          </w:p>
        </w:tc>
        <w:tc>
          <w:tcPr>
            <w:tcW w:w="0" w:type="auto"/>
            <w:vAlign w:val="center"/>
          </w:tcPr>
          <w:p w14:paraId="5A23A26C" w14:textId="0F5FE95A" w:rsidR="00EA028F" w:rsidRPr="004A1C53" w:rsidRDefault="00384BBA" w:rsidP="00EA028F">
            <w:pPr>
              <w:jc w:val="center"/>
              <w:rPr>
                <w:rFonts w:cstheme="minorHAnsi"/>
              </w:rPr>
            </w:pPr>
            <w:r>
              <w:rPr>
                <w:rFonts w:cstheme="minorHAnsi"/>
              </w:rPr>
              <w:t>None</w:t>
            </w:r>
          </w:p>
        </w:tc>
        <w:tc>
          <w:tcPr>
            <w:tcW w:w="2097" w:type="dxa"/>
            <w:vAlign w:val="center"/>
          </w:tcPr>
          <w:p w14:paraId="241AFFB3" w14:textId="721E7EB6" w:rsidR="00EA028F" w:rsidRPr="004A1C53" w:rsidRDefault="00384BBA" w:rsidP="00EA028F">
            <w:pPr>
              <w:jc w:val="center"/>
              <w:rPr>
                <w:rFonts w:cstheme="minorHAnsi"/>
              </w:rPr>
            </w:pPr>
            <w:r>
              <w:rPr>
                <w:rFonts w:cstheme="minorHAnsi"/>
              </w:rPr>
              <w:t>None</w:t>
            </w:r>
          </w:p>
        </w:tc>
      </w:tr>
      <w:tr w:rsidR="00EA028F" w:rsidRPr="004A1C53" w14:paraId="4773D38E" w14:textId="77777777" w:rsidTr="00EA028F">
        <w:tc>
          <w:tcPr>
            <w:tcW w:w="0" w:type="auto"/>
            <w:vAlign w:val="center"/>
          </w:tcPr>
          <w:p w14:paraId="5FD4E006" w14:textId="77777777" w:rsidR="00EA028F" w:rsidRPr="004A1C53" w:rsidRDefault="00EA028F" w:rsidP="00EA028F">
            <w:pPr>
              <w:jc w:val="center"/>
              <w:rPr>
                <w:rFonts w:cstheme="minorHAnsi"/>
              </w:rPr>
            </w:pPr>
            <w:r w:rsidRPr="004A1C53">
              <w:rPr>
                <w:rFonts w:cstheme="minorHAnsi"/>
              </w:rPr>
              <w:t>Poonam Malik</w:t>
            </w:r>
          </w:p>
        </w:tc>
        <w:tc>
          <w:tcPr>
            <w:tcW w:w="0" w:type="auto"/>
            <w:vAlign w:val="center"/>
          </w:tcPr>
          <w:p w14:paraId="04A3306F" w14:textId="77777777" w:rsidR="00EA028F" w:rsidRPr="004A1C53" w:rsidRDefault="00EA028F" w:rsidP="00EA028F">
            <w:pPr>
              <w:jc w:val="center"/>
              <w:rPr>
                <w:rFonts w:cstheme="minorHAnsi"/>
              </w:rPr>
            </w:pPr>
            <w:r>
              <w:rPr>
                <w:rFonts w:cstheme="minorHAnsi"/>
              </w:rPr>
              <w:t>Independent Member</w:t>
            </w:r>
          </w:p>
        </w:tc>
        <w:tc>
          <w:tcPr>
            <w:tcW w:w="0" w:type="auto"/>
            <w:vAlign w:val="center"/>
          </w:tcPr>
          <w:p w14:paraId="0385B52B" w14:textId="5E3A1A54" w:rsidR="00EA028F" w:rsidRDefault="00EA028F" w:rsidP="00EA028F">
            <w:pPr>
              <w:pStyle w:val="Default"/>
              <w:jc w:val="center"/>
              <w:rPr>
                <w:sz w:val="22"/>
                <w:szCs w:val="22"/>
              </w:rPr>
            </w:pPr>
            <w:r>
              <w:rPr>
                <w:sz w:val="22"/>
                <w:szCs w:val="22"/>
              </w:rPr>
              <w:t>Director, Innovation &amp; Impact- Science &amp; Technology; World Health Innovation Summit (WHIS), CIC</w:t>
            </w:r>
          </w:p>
          <w:p w14:paraId="3B83F7DB" w14:textId="7610FEFA" w:rsidR="00EA028F" w:rsidRPr="004A1C53" w:rsidRDefault="00EA028F" w:rsidP="00EA028F">
            <w:pPr>
              <w:pStyle w:val="Default"/>
              <w:jc w:val="center"/>
              <w:rPr>
                <w:rFonts w:asciiTheme="minorHAnsi" w:hAnsiTheme="minorHAnsi" w:cstheme="minorHAnsi"/>
                <w:sz w:val="22"/>
                <w:szCs w:val="22"/>
              </w:rPr>
            </w:pPr>
            <w:r>
              <w:rPr>
                <w:sz w:val="22"/>
                <w:szCs w:val="22"/>
              </w:rPr>
              <w:t>Pitch Screening Panel Reviewer, Mentor, Advisor &amp; Trainer; Investing Women Angels Ltd</w:t>
            </w:r>
          </w:p>
        </w:tc>
        <w:tc>
          <w:tcPr>
            <w:tcW w:w="0" w:type="auto"/>
            <w:vAlign w:val="center"/>
          </w:tcPr>
          <w:p w14:paraId="50C8601A" w14:textId="0512A8CC" w:rsidR="00EA028F" w:rsidRDefault="00EA028F" w:rsidP="00EA028F">
            <w:pPr>
              <w:pStyle w:val="Default"/>
              <w:jc w:val="center"/>
            </w:pPr>
            <w:r>
              <w:rPr>
                <w:sz w:val="22"/>
                <w:szCs w:val="22"/>
              </w:rPr>
              <w:t>Director, Innovation &amp; Impact- Science &amp; Technology; World Health Innovation Summit (WHIS), CIC</w:t>
            </w:r>
          </w:p>
          <w:p w14:paraId="321BB397" w14:textId="77777777" w:rsidR="00EA028F" w:rsidRPr="004A1C53" w:rsidRDefault="00EA028F" w:rsidP="00EA028F">
            <w:pPr>
              <w:pStyle w:val="Default"/>
              <w:jc w:val="center"/>
              <w:rPr>
                <w:rFonts w:asciiTheme="minorHAnsi" w:hAnsiTheme="minorHAnsi" w:cstheme="minorHAnsi"/>
                <w:sz w:val="22"/>
                <w:szCs w:val="22"/>
              </w:rPr>
            </w:pPr>
          </w:p>
        </w:tc>
        <w:tc>
          <w:tcPr>
            <w:tcW w:w="0" w:type="auto"/>
            <w:vAlign w:val="center"/>
          </w:tcPr>
          <w:p w14:paraId="6BC58224" w14:textId="37E243D8" w:rsidR="00EA028F" w:rsidRDefault="00EA028F" w:rsidP="00EA028F">
            <w:pPr>
              <w:pStyle w:val="Default"/>
              <w:jc w:val="center"/>
              <w:rPr>
                <w:sz w:val="22"/>
                <w:szCs w:val="22"/>
              </w:rPr>
            </w:pPr>
            <w:r>
              <w:rPr>
                <w:sz w:val="22"/>
                <w:szCs w:val="22"/>
              </w:rPr>
              <w:t>Fellow of the Royal Society of Biology (FRSB)</w:t>
            </w:r>
          </w:p>
          <w:p w14:paraId="131E9A90" w14:textId="7E5195F9" w:rsidR="00EA028F" w:rsidRPr="004A1C53" w:rsidRDefault="00EA028F" w:rsidP="00EA028F">
            <w:pPr>
              <w:pStyle w:val="Default"/>
              <w:jc w:val="center"/>
              <w:rPr>
                <w:rFonts w:asciiTheme="minorHAnsi" w:hAnsiTheme="minorHAnsi" w:cstheme="minorHAnsi"/>
                <w:sz w:val="22"/>
                <w:szCs w:val="22"/>
              </w:rPr>
            </w:pPr>
            <w:r>
              <w:rPr>
                <w:sz w:val="22"/>
                <w:szCs w:val="22"/>
              </w:rPr>
              <w:t>Member, Microbiology Society Member, Biochemical Society Member, Investing Women Angels Ltd Member, Non- Executive Directors</w:t>
            </w:r>
          </w:p>
        </w:tc>
        <w:tc>
          <w:tcPr>
            <w:tcW w:w="0" w:type="auto"/>
            <w:vAlign w:val="center"/>
          </w:tcPr>
          <w:p w14:paraId="181C46FA" w14:textId="77777777" w:rsidR="00EA028F" w:rsidRPr="004A1C53" w:rsidRDefault="00EA028F" w:rsidP="00EA028F">
            <w:pPr>
              <w:jc w:val="center"/>
              <w:rPr>
                <w:rFonts w:cstheme="minorHAnsi"/>
              </w:rPr>
            </w:pPr>
            <w:r>
              <w:rPr>
                <w:rFonts w:cstheme="minorHAnsi"/>
              </w:rPr>
              <w:t>None</w:t>
            </w:r>
          </w:p>
        </w:tc>
        <w:tc>
          <w:tcPr>
            <w:tcW w:w="0" w:type="auto"/>
            <w:vAlign w:val="center"/>
          </w:tcPr>
          <w:p w14:paraId="0FDBB54C" w14:textId="77777777" w:rsidR="00EA028F" w:rsidRPr="004A1C53" w:rsidRDefault="00EA028F" w:rsidP="00EA028F">
            <w:pPr>
              <w:jc w:val="center"/>
              <w:rPr>
                <w:rFonts w:cstheme="minorHAnsi"/>
              </w:rPr>
            </w:pPr>
            <w:r>
              <w:rPr>
                <w:rFonts w:cstheme="minorHAnsi"/>
              </w:rPr>
              <w:t>None</w:t>
            </w:r>
          </w:p>
        </w:tc>
        <w:tc>
          <w:tcPr>
            <w:tcW w:w="0" w:type="auto"/>
            <w:vAlign w:val="center"/>
          </w:tcPr>
          <w:p w14:paraId="7AC6DB3B" w14:textId="77777777" w:rsidR="00EA028F" w:rsidRPr="004A1C53" w:rsidRDefault="00EA028F" w:rsidP="00EA028F">
            <w:pPr>
              <w:pStyle w:val="Default"/>
              <w:jc w:val="center"/>
              <w:rPr>
                <w:rFonts w:asciiTheme="minorHAnsi" w:hAnsiTheme="minorHAnsi" w:cstheme="minorHAnsi"/>
                <w:sz w:val="22"/>
                <w:szCs w:val="22"/>
              </w:rPr>
            </w:pPr>
            <w:r>
              <w:rPr>
                <w:rFonts w:asciiTheme="minorHAnsi" w:hAnsiTheme="minorHAnsi" w:cstheme="minorHAnsi"/>
                <w:sz w:val="22"/>
                <w:szCs w:val="22"/>
              </w:rPr>
              <w:t>None</w:t>
            </w:r>
          </w:p>
        </w:tc>
        <w:tc>
          <w:tcPr>
            <w:tcW w:w="2097" w:type="dxa"/>
            <w:vAlign w:val="center"/>
          </w:tcPr>
          <w:p w14:paraId="39D5503C" w14:textId="77777777" w:rsidR="00EA028F" w:rsidRPr="004A1C53" w:rsidRDefault="00EA028F" w:rsidP="00EA028F">
            <w:pPr>
              <w:jc w:val="center"/>
              <w:rPr>
                <w:rFonts w:cstheme="minorHAnsi"/>
              </w:rPr>
            </w:pPr>
            <w:r>
              <w:rPr>
                <w:rFonts w:cstheme="minorHAnsi"/>
              </w:rPr>
              <w:t>None</w:t>
            </w:r>
          </w:p>
        </w:tc>
      </w:tr>
      <w:tr w:rsidR="00EA028F" w:rsidRPr="004A1C53" w14:paraId="4EA072B2" w14:textId="77777777" w:rsidTr="00EA028F">
        <w:tc>
          <w:tcPr>
            <w:tcW w:w="0" w:type="auto"/>
            <w:vAlign w:val="center"/>
          </w:tcPr>
          <w:p w14:paraId="4187CC8C" w14:textId="77777777" w:rsidR="00EA028F" w:rsidRPr="004A1C53" w:rsidRDefault="00EA028F" w:rsidP="00EA028F">
            <w:pPr>
              <w:jc w:val="center"/>
              <w:rPr>
                <w:rFonts w:cstheme="minorHAnsi"/>
              </w:rPr>
            </w:pPr>
            <w:r w:rsidRPr="004A1C53">
              <w:rPr>
                <w:rFonts w:cstheme="minorHAnsi"/>
              </w:rPr>
              <w:t>Rosemary McCormack</w:t>
            </w:r>
          </w:p>
        </w:tc>
        <w:tc>
          <w:tcPr>
            <w:tcW w:w="0" w:type="auto"/>
            <w:vAlign w:val="center"/>
          </w:tcPr>
          <w:p w14:paraId="11BEE829" w14:textId="77777777" w:rsidR="00EA028F" w:rsidRPr="004A1C53" w:rsidRDefault="00EA028F" w:rsidP="00EA028F">
            <w:pPr>
              <w:jc w:val="center"/>
              <w:rPr>
                <w:rFonts w:cstheme="minorHAnsi"/>
              </w:rPr>
            </w:pPr>
            <w:r w:rsidRPr="004A1C53">
              <w:rPr>
                <w:rFonts w:cstheme="minorHAnsi"/>
              </w:rPr>
              <w:t>Staff Governor</w:t>
            </w:r>
          </w:p>
        </w:tc>
        <w:tc>
          <w:tcPr>
            <w:tcW w:w="0" w:type="auto"/>
            <w:vAlign w:val="center"/>
          </w:tcPr>
          <w:p w14:paraId="35A588E2" w14:textId="0580BCA0" w:rsidR="00EA028F" w:rsidRPr="004A1C53" w:rsidRDefault="00AC08B3" w:rsidP="00EA028F">
            <w:pPr>
              <w:jc w:val="center"/>
              <w:rPr>
                <w:rFonts w:cstheme="minorHAnsi"/>
              </w:rPr>
            </w:pPr>
            <w:r w:rsidRPr="00AC08B3">
              <w:rPr>
                <w:rFonts w:cstheme="minorHAnsi"/>
              </w:rPr>
              <w:t>Head of Curriculum UHI Moray Programme Leader UHI</w:t>
            </w:r>
          </w:p>
        </w:tc>
        <w:tc>
          <w:tcPr>
            <w:tcW w:w="0" w:type="auto"/>
            <w:vAlign w:val="center"/>
          </w:tcPr>
          <w:p w14:paraId="344EEDC5" w14:textId="1A79005C" w:rsidR="00EA028F" w:rsidRPr="004A1C53" w:rsidRDefault="00AC08B3" w:rsidP="00EA028F">
            <w:pPr>
              <w:jc w:val="center"/>
              <w:rPr>
                <w:rFonts w:cstheme="minorHAnsi"/>
              </w:rPr>
            </w:pPr>
            <w:r>
              <w:rPr>
                <w:rFonts w:cstheme="minorHAnsi"/>
              </w:rPr>
              <w:t>None</w:t>
            </w:r>
          </w:p>
        </w:tc>
        <w:tc>
          <w:tcPr>
            <w:tcW w:w="0" w:type="auto"/>
            <w:vAlign w:val="center"/>
          </w:tcPr>
          <w:p w14:paraId="53047362" w14:textId="0B7119EE" w:rsidR="00EA028F" w:rsidRPr="004A1C53" w:rsidRDefault="00AC08B3" w:rsidP="00EA028F">
            <w:pPr>
              <w:pStyle w:val="Default"/>
              <w:jc w:val="center"/>
              <w:rPr>
                <w:rFonts w:asciiTheme="minorHAnsi" w:hAnsiTheme="minorHAnsi" w:cstheme="minorHAnsi"/>
                <w:sz w:val="22"/>
                <w:szCs w:val="22"/>
              </w:rPr>
            </w:pPr>
            <w:r w:rsidRPr="00AC08B3">
              <w:rPr>
                <w:rFonts w:asciiTheme="minorHAnsi" w:hAnsiTheme="minorHAnsi" w:cstheme="minorHAnsi"/>
                <w:sz w:val="22"/>
                <w:szCs w:val="22"/>
              </w:rPr>
              <w:t xml:space="preserve">The Royal Society of Arts: Fellow since 2017 The Institute of Leadership and Management: Fellow since 2016 Higher Education Academy: Fellow since 2014 The Chartered Governance </w:t>
            </w:r>
            <w:r w:rsidRPr="00AC08B3">
              <w:rPr>
                <w:rFonts w:asciiTheme="minorHAnsi" w:hAnsiTheme="minorHAnsi" w:cstheme="minorHAnsi"/>
                <w:sz w:val="22"/>
                <w:szCs w:val="22"/>
              </w:rPr>
              <w:lastRenderedPageBreak/>
              <w:t>Institute UK and Ireland: Affiliated member since 2021 Staff Educational and Development Association: Member since 2019 Federation of Holistic Therapists: Member since 2017 Complementary and Natural Healthcare Council: Member since 2015 General Teaching Council for Scotland: Member since 2014 Chartered Management Institute: Chartered Manager since 2013 Association of Reflexologists: Member since 1996</w:t>
            </w:r>
          </w:p>
        </w:tc>
        <w:tc>
          <w:tcPr>
            <w:tcW w:w="0" w:type="auto"/>
            <w:vAlign w:val="center"/>
          </w:tcPr>
          <w:p w14:paraId="6CCB681E" w14:textId="396D3010" w:rsidR="00EA028F" w:rsidRPr="004A1C53" w:rsidRDefault="00AC08B3" w:rsidP="00EA028F">
            <w:pPr>
              <w:jc w:val="center"/>
              <w:rPr>
                <w:rFonts w:cstheme="minorHAnsi"/>
              </w:rPr>
            </w:pPr>
            <w:r>
              <w:rPr>
                <w:rFonts w:cstheme="minorHAnsi"/>
              </w:rPr>
              <w:lastRenderedPageBreak/>
              <w:t>None</w:t>
            </w:r>
          </w:p>
        </w:tc>
        <w:tc>
          <w:tcPr>
            <w:tcW w:w="0" w:type="auto"/>
            <w:vAlign w:val="center"/>
          </w:tcPr>
          <w:p w14:paraId="526627DB" w14:textId="23F4F0A0" w:rsidR="00EA028F" w:rsidRPr="004A1C53" w:rsidRDefault="00AC08B3" w:rsidP="00EA028F">
            <w:pPr>
              <w:jc w:val="center"/>
              <w:rPr>
                <w:rFonts w:cstheme="minorHAnsi"/>
              </w:rPr>
            </w:pPr>
            <w:r>
              <w:rPr>
                <w:rFonts w:cstheme="minorHAnsi"/>
              </w:rPr>
              <w:t>None</w:t>
            </w:r>
          </w:p>
        </w:tc>
        <w:tc>
          <w:tcPr>
            <w:tcW w:w="0" w:type="auto"/>
            <w:vAlign w:val="center"/>
          </w:tcPr>
          <w:p w14:paraId="7859D59F" w14:textId="202CC510" w:rsidR="00EA028F" w:rsidRPr="004A1C53" w:rsidRDefault="00AC08B3" w:rsidP="00EA028F">
            <w:pPr>
              <w:jc w:val="center"/>
              <w:rPr>
                <w:rFonts w:cstheme="minorHAnsi"/>
              </w:rPr>
            </w:pPr>
            <w:r>
              <w:rPr>
                <w:rFonts w:cstheme="minorHAnsi"/>
              </w:rPr>
              <w:t>None</w:t>
            </w:r>
          </w:p>
        </w:tc>
        <w:tc>
          <w:tcPr>
            <w:tcW w:w="2097" w:type="dxa"/>
            <w:vAlign w:val="center"/>
          </w:tcPr>
          <w:p w14:paraId="2749A089" w14:textId="45BE1475" w:rsidR="00EA028F" w:rsidRPr="004A1C53" w:rsidRDefault="00AC08B3" w:rsidP="00EA028F">
            <w:pPr>
              <w:jc w:val="center"/>
              <w:rPr>
                <w:rFonts w:cstheme="minorHAnsi"/>
              </w:rPr>
            </w:pPr>
            <w:r w:rsidRPr="00AC08B3">
              <w:rPr>
                <w:rFonts w:cstheme="minorHAnsi"/>
              </w:rPr>
              <w:t>Programme Leader UHI</w:t>
            </w:r>
          </w:p>
        </w:tc>
      </w:tr>
      <w:tr w:rsidR="00EA028F" w:rsidRPr="004A1C53" w14:paraId="71909218" w14:textId="77777777" w:rsidTr="00EA028F">
        <w:tc>
          <w:tcPr>
            <w:tcW w:w="0" w:type="auto"/>
            <w:vAlign w:val="center"/>
          </w:tcPr>
          <w:p w14:paraId="695B9B9C" w14:textId="7AF7031E" w:rsidR="00EA028F" w:rsidRPr="004A1C53" w:rsidRDefault="00EA028F" w:rsidP="00EA028F">
            <w:pPr>
              <w:jc w:val="center"/>
              <w:rPr>
                <w:rFonts w:cstheme="minorHAnsi"/>
              </w:rPr>
            </w:pPr>
            <w:r>
              <w:rPr>
                <w:rFonts w:cstheme="minorHAnsi"/>
              </w:rPr>
              <w:t>Vicki Nairn</w:t>
            </w:r>
          </w:p>
        </w:tc>
        <w:tc>
          <w:tcPr>
            <w:tcW w:w="0" w:type="auto"/>
            <w:tcBorders>
              <w:bottom w:val="single" w:sz="4" w:space="0" w:color="auto"/>
            </w:tcBorders>
            <w:vAlign w:val="center"/>
          </w:tcPr>
          <w:p w14:paraId="7A6DAF46" w14:textId="59B0B2DD" w:rsidR="00EA028F" w:rsidRPr="004A1C53" w:rsidRDefault="00EA028F" w:rsidP="00EA028F">
            <w:pPr>
              <w:jc w:val="center"/>
              <w:rPr>
                <w:rFonts w:cstheme="minorHAnsi"/>
              </w:rPr>
            </w:pPr>
            <w:r>
              <w:rPr>
                <w:rFonts w:cstheme="minorHAnsi"/>
              </w:rPr>
              <w:t xml:space="preserve">Principal and Vice </w:t>
            </w:r>
            <w:r>
              <w:rPr>
                <w:rFonts w:cstheme="minorHAnsi"/>
              </w:rPr>
              <w:lastRenderedPageBreak/>
              <w:t>Chancellor (ex officio)</w:t>
            </w:r>
          </w:p>
        </w:tc>
        <w:tc>
          <w:tcPr>
            <w:tcW w:w="0" w:type="auto"/>
            <w:tcBorders>
              <w:top w:val="nil"/>
              <w:left w:val="nil"/>
              <w:bottom w:val="single" w:sz="4" w:space="0" w:color="auto"/>
              <w:right w:val="single" w:sz="8" w:space="0" w:color="auto"/>
            </w:tcBorders>
            <w:vAlign w:val="center"/>
          </w:tcPr>
          <w:p w14:paraId="5CE9F714" w14:textId="61452356" w:rsidR="00EA028F" w:rsidRPr="00F97EDE" w:rsidRDefault="00EA028F" w:rsidP="00EA028F">
            <w:pPr>
              <w:pStyle w:val="Default"/>
              <w:jc w:val="center"/>
              <w:rPr>
                <w:rFonts w:asciiTheme="minorHAnsi" w:hAnsiTheme="minorHAnsi" w:cstheme="minorHAnsi"/>
                <w:sz w:val="22"/>
                <w:szCs w:val="22"/>
              </w:rPr>
            </w:pPr>
            <w:r w:rsidRPr="00F97EDE">
              <w:rPr>
                <w:rFonts w:asciiTheme="minorHAnsi" w:hAnsiTheme="minorHAnsi" w:cstheme="minorHAnsi"/>
                <w:sz w:val="22"/>
                <w:szCs w:val="22"/>
              </w:rPr>
              <w:lastRenderedPageBreak/>
              <w:t>Full time UHI employee</w:t>
            </w:r>
          </w:p>
        </w:tc>
        <w:tc>
          <w:tcPr>
            <w:tcW w:w="0" w:type="auto"/>
            <w:tcBorders>
              <w:top w:val="nil"/>
              <w:left w:val="nil"/>
              <w:bottom w:val="single" w:sz="4" w:space="0" w:color="auto"/>
              <w:right w:val="single" w:sz="8" w:space="0" w:color="auto"/>
            </w:tcBorders>
            <w:vAlign w:val="center"/>
          </w:tcPr>
          <w:p w14:paraId="34697BBA" w14:textId="77777777" w:rsidR="00EA028F" w:rsidRPr="00F97EDE" w:rsidRDefault="00EA028F" w:rsidP="00EA028F">
            <w:pPr>
              <w:jc w:val="center"/>
              <w:rPr>
                <w:rFonts w:eastAsia="Times New Roman" w:cstheme="minorHAnsi"/>
              </w:rPr>
            </w:pPr>
            <w:r w:rsidRPr="00F97EDE">
              <w:rPr>
                <w:rFonts w:eastAsia="Times New Roman" w:cstheme="minorHAnsi"/>
              </w:rPr>
              <w:t xml:space="preserve">University of the Highlands and </w:t>
            </w:r>
            <w:r w:rsidRPr="00F97EDE">
              <w:rPr>
                <w:rFonts w:eastAsia="Times New Roman" w:cstheme="minorHAnsi"/>
              </w:rPr>
              <w:lastRenderedPageBreak/>
              <w:t>Islands SC148203</w:t>
            </w:r>
          </w:p>
          <w:p w14:paraId="45DDE190" w14:textId="77777777" w:rsidR="00EA028F" w:rsidRPr="00F97EDE" w:rsidRDefault="00EA028F" w:rsidP="00EA028F">
            <w:pPr>
              <w:pStyle w:val="Default"/>
              <w:jc w:val="center"/>
              <w:rPr>
                <w:rFonts w:asciiTheme="minorHAnsi" w:eastAsia="Times New Roman" w:hAnsiTheme="minorHAnsi" w:cstheme="minorHAnsi"/>
                <w:sz w:val="22"/>
                <w:szCs w:val="22"/>
              </w:rPr>
            </w:pPr>
          </w:p>
          <w:p w14:paraId="16B8B4C7" w14:textId="7760565B" w:rsidR="00EA028F" w:rsidRPr="00F97EDE" w:rsidRDefault="00EA028F" w:rsidP="00EA028F">
            <w:pPr>
              <w:pStyle w:val="Default"/>
              <w:jc w:val="center"/>
              <w:rPr>
                <w:rFonts w:asciiTheme="minorHAnsi" w:hAnsiTheme="minorHAnsi" w:cstheme="minorHAnsi"/>
                <w:sz w:val="22"/>
                <w:szCs w:val="22"/>
              </w:rPr>
            </w:pPr>
            <w:r w:rsidRPr="00F97EDE">
              <w:rPr>
                <w:rFonts w:asciiTheme="minorHAnsi" w:eastAsia="Times New Roman" w:hAnsiTheme="minorHAnsi" w:cstheme="minorHAnsi"/>
                <w:sz w:val="22"/>
                <w:szCs w:val="22"/>
              </w:rPr>
              <w:t>UHI Research and Enterprise Ltd SC 359497</w:t>
            </w:r>
          </w:p>
        </w:tc>
        <w:tc>
          <w:tcPr>
            <w:tcW w:w="0" w:type="auto"/>
            <w:tcBorders>
              <w:top w:val="nil"/>
              <w:left w:val="nil"/>
              <w:bottom w:val="single" w:sz="4" w:space="0" w:color="auto"/>
              <w:right w:val="single" w:sz="8" w:space="0" w:color="auto"/>
            </w:tcBorders>
            <w:vAlign w:val="center"/>
          </w:tcPr>
          <w:p w14:paraId="4C0D6336" w14:textId="77777777" w:rsidR="00EA028F" w:rsidRPr="00F97EDE" w:rsidRDefault="00EA028F" w:rsidP="00EA028F">
            <w:pPr>
              <w:jc w:val="center"/>
              <w:rPr>
                <w:rFonts w:cstheme="minorHAnsi"/>
              </w:rPr>
            </w:pPr>
            <w:r w:rsidRPr="00F97EDE">
              <w:rPr>
                <w:rFonts w:cstheme="minorHAnsi"/>
              </w:rPr>
              <w:lastRenderedPageBreak/>
              <w:t>CIPFA</w:t>
            </w:r>
          </w:p>
          <w:p w14:paraId="46FBE918" w14:textId="38A3DCB1" w:rsidR="00EA028F" w:rsidRPr="00F97EDE" w:rsidRDefault="00EA028F" w:rsidP="00EA028F">
            <w:pPr>
              <w:pStyle w:val="Default"/>
              <w:jc w:val="center"/>
              <w:rPr>
                <w:rFonts w:asciiTheme="minorHAnsi" w:hAnsiTheme="minorHAnsi" w:cstheme="minorHAnsi"/>
                <w:sz w:val="22"/>
                <w:szCs w:val="22"/>
              </w:rPr>
            </w:pPr>
            <w:r w:rsidRPr="00F97EDE">
              <w:rPr>
                <w:rFonts w:asciiTheme="minorHAnsi" w:hAnsiTheme="minorHAnsi" w:cstheme="minorHAnsi"/>
                <w:sz w:val="22"/>
                <w:szCs w:val="22"/>
              </w:rPr>
              <w:t>CIPS</w:t>
            </w:r>
          </w:p>
        </w:tc>
        <w:tc>
          <w:tcPr>
            <w:tcW w:w="0" w:type="auto"/>
            <w:tcBorders>
              <w:top w:val="nil"/>
              <w:left w:val="nil"/>
              <w:bottom w:val="single" w:sz="4" w:space="0" w:color="auto"/>
              <w:right w:val="single" w:sz="8" w:space="0" w:color="auto"/>
            </w:tcBorders>
            <w:vAlign w:val="center"/>
          </w:tcPr>
          <w:p w14:paraId="492A1D67" w14:textId="31E8DE27" w:rsidR="00EA028F" w:rsidRPr="00F97EDE" w:rsidRDefault="00EA028F" w:rsidP="00EA028F">
            <w:pPr>
              <w:jc w:val="center"/>
              <w:rPr>
                <w:rFonts w:cstheme="minorHAnsi"/>
              </w:rPr>
            </w:pPr>
            <w:r w:rsidRPr="004A1C53">
              <w:rPr>
                <w:rFonts w:cstheme="minorHAnsi"/>
              </w:rPr>
              <w:t>None</w:t>
            </w:r>
          </w:p>
        </w:tc>
        <w:tc>
          <w:tcPr>
            <w:tcW w:w="0" w:type="auto"/>
            <w:tcBorders>
              <w:top w:val="nil"/>
              <w:left w:val="nil"/>
              <w:bottom w:val="single" w:sz="4" w:space="0" w:color="auto"/>
              <w:right w:val="single" w:sz="8" w:space="0" w:color="auto"/>
            </w:tcBorders>
            <w:vAlign w:val="center"/>
          </w:tcPr>
          <w:p w14:paraId="6FB6D088" w14:textId="730BECE6" w:rsidR="00EA028F" w:rsidRPr="00F97EDE" w:rsidRDefault="00EA028F" w:rsidP="00EA028F">
            <w:pPr>
              <w:jc w:val="center"/>
              <w:rPr>
                <w:rFonts w:cstheme="minorHAnsi"/>
              </w:rPr>
            </w:pPr>
            <w:r w:rsidRPr="004A1C53">
              <w:rPr>
                <w:rFonts w:cstheme="minorHAnsi"/>
              </w:rPr>
              <w:t>None</w:t>
            </w:r>
          </w:p>
        </w:tc>
        <w:tc>
          <w:tcPr>
            <w:tcW w:w="0" w:type="auto"/>
            <w:tcBorders>
              <w:top w:val="nil"/>
              <w:left w:val="nil"/>
              <w:bottom w:val="single" w:sz="4" w:space="0" w:color="auto"/>
              <w:right w:val="single" w:sz="8" w:space="0" w:color="auto"/>
            </w:tcBorders>
            <w:vAlign w:val="center"/>
          </w:tcPr>
          <w:p w14:paraId="536AE29F" w14:textId="3AD3006F" w:rsidR="00EA028F" w:rsidRPr="004A1C53" w:rsidRDefault="00EA028F" w:rsidP="00EA028F">
            <w:pPr>
              <w:pStyle w:val="Default"/>
              <w:jc w:val="center"/>
              <w:rPr>
                <w:rFonts w:asciiTheme="minorHAnsi" w:hAnsiTheme="minorHAnsi" w:cstheme="minorHAnsi"/>
                <w:sz w:val="22"/>
                <w:szCs w:val="22"/>
              </w:rPr>
            </w:pPr>
            <w:r w:rsidRPr="004A1C53">
              <w:rPr>
                <w:rFonts w:cstheme="minorHAnsi"/>
              </w:rPr>
              <w:t>None</w:t>
            </w:r>
          </w:p>
        </w:tc>
        <w:tc>
          <w:tcPr>
            <w:tcW w:w="2097" w:type="dxa"/>
            <w:tcBorders>
              <w:top w:val="nil"/>
              <w:left w:val="nil"/>
              <w:bottom w:val="single" w:sz="4" w:space="0" w:color="auto"/>
              <w:right w:val="single" w:sz="8" w:space="0" w:color="auto"/>
            </w:tcBorders>
            <w:vAlign w:val="center"/>
          </w:tcPr>
          <w:p w14:paraId="4684D949" w14:textId="4AA2D707" w:rsidR="00EA028F" w:rsidRPr="004A1C53" w:rsidRDefault="00EA028F" w:rsidP="00EA028F">
            <w:pPr>
              <w:jc w:val="center"/>
              <w:rPr>
                <w:rFonts w:cstheme="minorHAnsi"/>
              </w:rPr>
            </w:pPr>
            <w:r w:rsidRPr="004A1C53">
              <w:rPr>
                <w:rFonts w:cstheme="minorHAnsi"/>
              </w:rPr>
              <w:t>None</w:t>
            </w:r>
          </w:p>
        </w:tc>
      </w:tr>
      <w:tr w:rsidR="00EA028F" w:rsidRPr="004A1C53" w14:paraId="68F6BE42" w14:textId="77777777" w:rsidTr="00EA028F">
        <w:tc>
          <w:tcPr>
            <w:tcW w:w="0" w:type="auto"/>
            <w:vAlign w:val="center"/>
          </w:tcPr>
          <w:p w14:paraId="66571431" w14:textId="5509FB8A" w:rsidR="00EA028F" w:rsidRDefault="00EA028F" w:rsidP="00EA028F">
            <w:pPr>
              <w:jc w:val="center"/>
              <w:rPr>
                <w:rFonts w:cstheme="minorHAnsi"/>
              </w:rPr>
            </w:pPr>
            <w:r>
              <w:rPr>
                <w:rFonts w:cstheme="minorHAnsi"/>
              </w:rPr>
              <w:t>William Campbell</w:t>
            </w:r>
          </w:p>
        </w:tc>
        <w:tc>
          <w:tcPr>
            <w:tcW w:w="0" w:type="auto"/>
            <w:tcBorders>
              <w:top w:val="single" w:sz="4" w:space="0" w:color="auto"/>
              <w:bottom w:val="single" w:sz="4" w:space="0" w:color="auto"/>
              <w:right w:val="single" w:sz="4" w:space="0" w:color="auto"/>
            </w:tcBorders>
            <w:vAlign w:val="center"/>
          </w:tcPr>
          <w:p w14:paraId="35AE792A" w14:textId="4B1ECCA9" w:rsidR="00EA028F" w:rsidRDefault="00EA028F" w:rsidP="00EA028F">
            <w:pPr>
              <w:jc w:val="center"/>
              <w:rPr>
                <w:rFonts w:cstheme="minorHAnsi"/>
              </w:rPr>
            </w:pPr>
            <w:r>
              <w:rPr>
                <w:rFonts w:cstheme="minorHAnsi"/>
              </w:rPr>
              <w:t>Student Association President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6B002D" w14:textId="4344D198" w:rsidR="00EA028F" w:rsidRPr="00F97EDE" w:rsidRDefault="00EA028F" w:rsidP="00EA028F">
            <w:pPr>
              <w:pStyle w:val="Default"/>
              <w:jc w:val="center"/>
              <w:rPr>
                <w:rFonts w:asciiTheme="minorHAnsi" w:hAnsiTheme="minorHAnsi" w:cstheme="minorHAnsi"/>
                <w:sz w:val="22"/>
                <w:szCs w:val="22"/>
              </w:rPr>
            </w:pPr>
            <w:r>
              <w:rPr>
                <w:sz w:val="22"/>
                <w:szCs w:val="22"/>
              </w:rPr>
              <w:t>Highlands and Islands Student Association President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26F81" w14:textId="2E252E88" w:rsidR="00EA028F" w:rsidRPr="00F97EDE" w:rsidRDefault="00EA028F" w:rsidP="00EA028F">
            <w:pPr>
              <w:jc w:val="center"/>
              <w:rPr>
                <w:rFonts w:eastAsia="Times New Roman" w:cstheme="minorHAnsi"/>
              </w:rPr>
            </w:pPr>
            <w:r>
              <w:rPr>
                <w:rFonts w:ascii="Calibri" w:hAnsi="Calibri" w:cs="Calibri"/>
                <w:color w:val="000000"/>
              </w:rPr>
              <w:t>Highlands and Islands Student Association Chair of the Board of Trustees - Director of the Highlands and Islands Student Association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C6155" w14:textId="4E80CF87" w:rsidR="00EA028F" w:rsidRPr="00F97EDE" w:rsidRDefault="00EA028F" w:rsidP="00EA028F">
            <w:pPr>
              <w:jc w:val="center"/>
              <w:rPr>
                <w:rFonts w:cstheme="minorHAnsi"/>
              </w:rPr>
            </w:pPr>
            <w:r>
              <w:rPr>
                <w:rFonts w:ascii="Calibri" w:hAnsi="Calibri" w:cs="Calibri"/>
                <w:color w:val="000000"/>
              </w:rPr>
              <w:t>Partner Studying at UHI at a degree level and a local officer with HISA Inverness.</w:t>
            </w:r>
          </w:p>
        </w:tc>
        <w:tc>
          <w:tcPr>
            <w:tcW w:w="0" w:type="auto"/>
            <w:tcBorders>
              <w:top w:val="single" w:sz="4" w:space="0" w:color="auto"/>
              <w:left w:val="single" w:sz="4" w:space="0" w:color="auto"/>
              <w:bottom w:val="single" w:sz="4" w:space="0" w:color="auto"/>
              <w:right w:val="single" w:sz="4" w:space="0" w:color="auto"/>
            </w:tcBorders>
            <w:vAlign w:val="center"/>
          </w:tcPr>
          <w:p w14:paraId="431EEB6E" w14:textId="33F9DD70" w:rsidR="00EA028F" w:rsidRPr="004A1C53" w:rsidRDefault="00EA028F" w:rsidP="00EA028F">
            <w:pPr>
              <w:jc w:val="center"/>
              <w:rPr>
                <w:rFonts w:cstheme="minorHAnsi"/>
              </w:rPr>
            </w:pPr>
            <w:r>
              <w:rPr>
                <w:rFonts w:cstheme="minorHAnsi"/>
              </w:rPr>
              <w:t>None</w:t>
            </w:r>
          </w:p>
        </w:tc>
        <w:tc>
          <w:tcPr>
            <w:tcW w:w="0" w:type="auto"/>
            <w:tcBorders>
              <w:top w:val="single" w:sz="4" w:space="0" w:color="auto"/>
              <w:left w:val="single" w:sz="4" w:space="0" w:color="auto"/>
              <w:bottom w:val="single" w:sz="4" w:space="0" w:color="auto"/>
              <w:right w:val="single" w:sz="4" w:space="0" w:color="auto"/>
            </w:tcBorders>
            <w:vAlign w:val="center"/>
          </w:tcPr>
          <w:p w14:paraId="143ABBB2" w14:textId="25C95A25" w:rsidR="00EA028F" w:rsidRPr="004A1C53" w:rsidRDefault="00EA028F" w:rsidP="00EA028F">
            <w:pPr>
              <w:jc w:val="center"/>
              <w:rPr>
                <w:rFonts w:cstheme="minorHAnsi"/>
              </w:rPr>
            </w:pPr>
            <w:r>
              <w:rPr>
                <w:rFonts w:cstheme="minorHAnsi"/>
              </w:rPr>
              <w:t>None</w:t>
            </w:r>
          </w:p>
        </w:tc>
        <w:tc>
          <w:tcPr>
            <w:tcW w:w="0" w:type="auto"/>
            <w:tcBorders>
              <w:top w:val="single" w:sz="4" w:space="0" w:color="auto"/>
              <w:left w:val="single" w:sz="4" w:space="0" w:color="auto"/>
              <w:bottom w:val="single" w:sz="4" w:space="0" w:color="auto"/>
              <w:right w:val="single" w:sz="4" w:space="0" w:color="auto"/>
            </w:tcBorders>
            <w:vAlign w:val="center"/>
          </w:tcPr>
          <w:p w14:paraId="2C3F6240" w14:textId="03B81E1C" w:rsidR="00EA028F" w:rsidRPr="004A1C53" w:rsidRDefault="00EA028F" w:rsidP="00EA028F">
            <w:pPr>
              <w:pStyle w:val="Default"/>
              <w:jc w:val="center"/>
              <w:rPr>
                <w:rFonts w:cstheme="minorHAnsi"/>
              </w:rPr>
            </w:pPr>
            <w:r>
              <w:rPr>
                <w:rFonts w:cstheme="minorHAnsi"/>
              </w:rPr>
              <w:t>None</w:t>
            </w:r>
          </w:p>
        </w:tc>
        <w:tc>
          <w:tcPr>
            <w:tcW w:w="2097" w:type="dxa"/>
            <w:tcBorders>
              <w:top w:val="single" w:sz="4" w:space="0" w:color="auto"/>
              <w:left w:val="single" w:sz="4" w:space="0" w:color="auto"/>
              <w:bottom w:val="single" w:sz="4" w:space="0" w:color="auto"/>
              <w:right w:val="single" w:sz="4" w:space="0" w:color="auto"/>
            </w:tcBorders>
            <w:vAlign w:val="center"/>
          </w:tcPr>
          <w:p w14:paraId="16A8E8C6" w14:textId="125EC64E" w:rsidR="00EA028F" w:rsidRPr="004A1C53" w:rsidRDefault="00EA028F" w:rsidP="00EA028F">
            <w:pPr>
              <w:jc w:val="center"/>
              <w:rPr>
                <w:rFonts w:cstheme="minorHAnsi"/>
              </w:rPr>
            </w:pPr>
            <w:r>
              <w:rPr>
                <w:rFonts w:cstheme="minorHAnsi"/>
              </w:rPr>
              <w:t>None</w:t>
            </w:r>
          </w:p>
        </w:tc>
      </w:tr>
    </w:tbl>
    <w:p w14:paraId="29696F16" w14:textId="4D335D5E" w:rsidR="00EC36DE" w:rsidRPr="00615A01" w:rsidRDefault="00EC36DE" w:rsidP="00EA028F">
      <w:pPr>
        <w:jc w:val="center"/>
        <w:rPr>
          <w:b/>
          <w:bCs/>
        </w:rPr>
      </w:pPr>
    </w:p>
    <w:p w14:paraId="7C752361" w14:textId="77777777" w:rsidR="00EE3584" w:rsidRDefault="00EE3584">
      <w:pPr>
        <w:rPr>
          <w:b/>
          <w:bCs/>
        </w:rPr>
      </w:pPr>
      <w:r>
        <w:rPr>
          <w:b/>
          <w:bCs/>
        </w:rPr>
        <w:br w:type="page"/>
      </w:r>
    </w:p>
    <w:p w14:paraId="4691C4D3" w14:textId="6ACAADA9" w:rsidR="007A488E" w:rsidRPr="00615A01" w:rsidRDefault="007A488E" w:rsidP="00EA028F">
      <w:pPr>
        <w:jc w:val="center"/>
        <w:rPr>
          <w:b/>
          <w:bCs/>
        </w:rPr>
      </w:pPr>
      <w:r w:rsidRPr="00615A01">
        <w:rPr>
          <w:b/>
          <w:bCs/>
        </w:rPr>
        <w:lastRenderedPageBreak/>
        <w:t>Register of Court Attendees</w:t>
      </w:r>
      <w:r w:rsidR="008822EB">
        <w:rPr>
          <w:b/>
          <w:bCs/>
        </w:rPr>
        <w:t>’ Interests</w:t>
      </w:r>
    </w:p>
    <w:tbl>
      <w:tblPr>
        <w:tblStyle w:val="TableGrid"/>
        <w:tblW w:w="14601" w:type="dxa"/>
        <w:tblInd w:w="-289" w:type="dxa"/>
        <w:tblLook w:val="04A0" w:firstRow="1" w:lastRow="0" w:firstColumn="1" w:lastColumn="0" w:noHBand="0" w:noVBand="1"/>
      </w:tblPr>
      <w:tblGrid>
        <w:gridCol w:w="1421"/>
        <w:gridCol w:w="1375"/>
        <w:gridCol w:w="1500"/>
        <w:gridCol w:w="2006"/>
        <w:gridCol w:w="1822"/>
        <w:gridCol w:w="1795"/>
        <w:gridCol w:w="1350"/>
        <w:gridCol w:w="1235"/>
        <w:gridCol w:w="2097"/>
      </w:tblGrid>
      <w:tr w:rsidR="007A488E" w:rsidRPr="00F65908" w14:paraId="52A29876" w14:textId="77777777" w:rsidTr="00CF36F6">
        <w:trPr>
          <w:tblHeader/>
        </w:trPr>
        <w:tc>
          <w:tcPr>
            <w:tcW w:w="1420" w:type="dxa"/>
          </w:tcPr>
          <w:p w14:paraId="760A494B" w14:textId="77777777" w:rsidR="007A488E" w:rsidRPr="00F65908" w:rsidRDefault="007A488E" w:rsidP="00EA028F">
            <w:pPr>
              <w:jc w:val="center"/>
              <w:rPr>
                <w:rFonts w:cstheme="minorHAnsi"/>
                <w:sz w:val="20"/>
                <w:szCs w:val="20"/>
              </w:rPr>
            </w:pPr>
            <w:r w:rsidRPr="00F65908">
              <w:rPr>
                <w:rFonts w:cstheme="minorHAnsi"/>
                <w:sz w:val="20"/>
                <w:szCs w:val="20"/>
              </w:rPr>
              <w:t>Name</w:t>
            </w:r>
          </w:p>
        </w:tc>
        <w:tc>
          <w:tcPr>
            <w:tcW w:w="1375" w:type="dxa"/>
          </w:tcPr>
          <w:p w14:paraId="03AAC034" w14:textId="276089B9" w:rsidR="007A488E" w:rsidRPr="00F65908" w:rsidRDefault="007A488E" w:rsidP="00EA028F">
            <w:pPr>
              <w:pStyle w:val="NoSpacing"/>
              <w:jc w:val="center"/>
              <w:rPr>
                <w:rStyle w:val="markedcontent"/>
                <w:rFonts w:cstheme="minorHAnsi"/>
                <w:sz w:val="20"/>
                <w:szCs w:val="20"/>
              </w:rPr>
            </w:pPr>
            <w:r w:rsidRPr="00F65908">
              <w:rPr>
                <w:rStyle w:val="markedcontent"/>
                <w:rFonts w:cstheme="minorHAnsi"/>
                <w:sz w:val="20"/>
                <w:szCs w:val="20"/>
              </w:rPr>
              <w:t>Position</w:t>
            </w:r>
          </w:p>
        </w:tc>
        <w:tc>
          <w:tcPr>
            <w:tcW w:w="1500" w:type="dxa"/>
          </w:tcPr>
          <w:p w14:paraId="489C4B67" w14:textId="6376DAB1" w:rsidR="007A488E" w:rsidRPr="00F65908" w:rsidRDefault="007A488E" w:rsidP="00EA028F">
            <w:pPr>
              <w:pStyle w:val="NoSpacing"/>
              <w:jc w:val="center"/>
              <w:rPr>
                <w:rFonts w:cstheme="minorHAnsi"/>
                <w:sz w:val="20"/>
                <w:szCs w:val="20"/>
              </w:rPr>
            </w:pPr>
            <w:r w:rsidRPr="00F65908">
              <w:rPr>
                <w:rStyle w:val="markedcontent"/>
                <w:rFonts w:cstheme="minorHAnsi"/>
                <w:sz w:val="20"/>
                <w:szCs w:val="20"/>
              </w:rPr>
              <w:t>Employment details</w:t>
            </w:r>
          </w:p>
        </w:tc>
        <w:tc>
          <w:tcPr>
            <w:tcW w:w="0" w:type="auto"/>
          </w:tcPr>
          <w:p w14:paraId="2F059752" w14:textId="77777777" w:rsidR="007A488E" w:rsidRPr="00F65908" w:rsidRDefault="007A488E" w:rsidP="00EA028F">
            <w:pPr>
              <w:jc w:val="center"/>
              <w:rPr>
                <w:rFonts w:cstheme="minorHAnsi"/>
                <w:sz w:val="20"/>
                <w:szCs w:val="20"/>
              </w:rPr>
            </w:pPr>
            <w:r w:rsidRPr="00F65908">
              <w:rPr>
                <w:rStyle w:val="markedcontent"/>
                <w:rFonts w:cstheme="minorHAnsi"/>
                <w:sz w:val="20"/>
                <w:szCs w:val="20"/>
              </w:rPr>
              <w:t xml:space="preserve">Appointments, </w:t>
            </w:r>
            <w:r w:rsidRPr="00F65908">
              <w:rPr>
                <w:rFonts w:cstheme="minorHAnsi"/>
                <w:sz w:val="20"/>
                <w:szCs w:val="20"/>
              </w:rPr>
              <w:br/>
            </w:r>
            <w:r w:rsidRPr="00F65908">
              <w:rPr>
                <w:rStyle w:val="markedcontent"/>
                <w:rFonts w:cstheme="minorHAnsi"/>
                <w:sz w:val="20"/>
                <w:szCs w:val="20"/>
              </w:rPr>
              <w:t>Offices, Directorships</w:t>
            </w:r>
          </w:p>
        </w:tc>
        <w:tc>
          <w:tcPr>
            <w:tcW w:w="0" w:type="auto"/>
          </w:tcPr>
          <w:p w14:paraId="048AE3A8" w14:textId="77777777" w:rsidR="007A488E" w:rsidRPr="00F65908" w:rsidRDefault="007A488E" w:rsidP="00EA028F">
            <w:pPr>
              <w:jc w:val="center"/>
              <w:rPr>
                <w:rFonts w:cstheme="minorHAnsi"/>
                <w:sz w:val="20"/>
                <w:szCs w:val="20"/>
              </w:rPr>
            </w:pPr>
            <w:r w:rsidRPr="00F65908">
              <w:rPr>
                <w:rStyle w:val="markedcontent"/>
                <w:rFonts w:cstheme="minorHAnsi"/>
                <w:sz w:val="20"/>
                <w:szCs w:val="20"/>
              </w:rPr>
              <w:t>Membership of Professional Bodies</w:t>
            </w:r>
          </w:p>
        </w:tc>
        <w:tc>
          <w:tcPr>
            <w:tcW w:w="0" w:type="auto"/>
          </w:tcPr>
          <w:p w14:paraId="5F4C66B7" w14:textId="77777777" w:rsidR="007A488E" w:rsidRPr="00F65908" w:rsidRDefault="007A488E" w:rsidP="00EA028F">
            <w:pPr>
              <w:jc w:val="center"/>
              <w:rPr>
                <w:rFonts w:cstheme="minorHAnsi"/>
                <w:sz w:val="20"/>
                <w:szCs w:val="20"/>
              </w:rPr>
            </w:pPr>
            <w:r w:rsidRPr="00F65908">
              <w:rPr>
                <w:rStyle w:val="markedcontent"/>
                <w:rFonts w:cstheme="minorHAnsi"/>
                <w:sz w:val="20"/>
                <w:szCs w:val="20"/>
              </w:rPr>
              <w:t xml:space="preserve">Kinship </w:t>
            </w:r>
            <w:r w:rsidRPr="00F65908">
              <w:rPr>
                <w:rFonts w:cstheme="minorHAnsi"/>
                <w:sz w:val="20"/>
                <w:szCs w:val="20"/>
              </w:rPr>
              <w:br/>
            </w:r>
            <w:r w:rsidRPr="00F65908">
              <w:rPr>
                <w:rStyle w:val="markedcontent"/>
                <w:rFonts w:cstheme="minorHAnsi"/>
                <w:sz w:val="20"/>
                <w:szCs w:val="20"/>
              </w:rPr>
              <w:t>relationships</w:t>
            </w:r>
          </w:p>
        </w:tc>
        <w:tc>
          <w:tcPr>
            <w:tcW w:w="0" w:type="auto"/>
          </w:tcPr>
          <w:p w14:paraId="110D6DA6" w14:textId="61B0967C" w:rsidR="007A488E" w:rsidRPr="00F65908" w:rsidRDefault="007A488E" w:rsidP="00EA028F">
            <w:pPr>
              <w:jc w:val="center"/>
              <w:rPr>
                <w:rFonts w:cstheme="minorHAnsi"/>
                <w:sz w:val="20"/>
                <w:szCs w:val="20"/>
              </w:rPr>
            </w:pPr>
            <w:r w:rsidRPr="00F65908">
              <w:rPr>
                <w:rStyle w:val="markedcontent"/>
                <w:rFonts w:cstheme="minorHAnsi"/>
                <w:sz w:val="20"/>
                <w:szCs w:val="20"/>
              </w:rPr>
              <w:t xml:space="preserve">Significant </w:t>
            </w:r>
            <w:r w:rsidRPr="00F65908">
              <w:rPr>
                <w:rFonts w:cstheme="minorHAnsi"/>
                <w:sz w:val="20"/>
                <w:szCs w:val="20"/>
              </w:rPr>
              <w:br/>
            </w:r>
            <w:r w:rsidRPr="00F65908">
              <w:rPr>
                <w:rStyle w:val="markedcontent"/>
                <w:rFonts w:cstheme="minorHAnsi"/>
                <w:sz w:val="20"/>
                <w:szCs w:val="20"/>
              </w:rPr>
              <w:t>shareholdings</w:t>
            </w:r>
          </w:p>
        </w:tc>
        <w:tc>
          <w:tcPr>
            <w:tcW w:w="0" w:type="auto"/>
          </w:tcPr>
          <w:p w14:paraId="4B3433C0" w14:textId="4E89F940" w:rsidR="007A488E" w:rsidRPr="00F65908" w:rsidRDefault="007A488E" w:rsidP="00EA028F">
            <w:pPr>
              <w:jc w:val="center"/>
              <w:rPr>
                <w:rFonts w:cstheme="minorHAnsi"/>
                <w:sz w:val="20"/>
                <w:szCs w:val="20"/>
              </w:rPr>
            </w:pPr>
            <w:r w:rsidRPr="00F65908">
              <w:rPr>
                <w:rFonts w:cstheme="minorHAnsi"/>
                <w:sz w:val="20"/>
                <w:szCs w:val="20"/>
              </w:rPr>
              <w:t>Involvement</w:t>
            </w:r>
          </w:p>
          <w:p w14:paraId="2CB21A4D" w14:textId="77777777" w:rsidR="007A488E" w:rsidRPr="00F65908" w:rsidRDefault="007A488E" w:rsidP="00EA028F">
            <w:pPr>
              <w:jc w:val="center"/>
              <w:rPr>
                <w:rFonts w:cstheme="minorHAnsi"/>
                <w:sz w:val="20"/>
                <w:szCs w:val="20"/>
              </w:rPr>
            </w:pPr>
            <w:r w:rsidRPr="00F65908">
              <w:rPr>
                <w:rFonts w:cstheme="minorHAnsi"/>
                <w:sz w:val="20"/>
                <w:szCs w:val="20"/>
              </w:rPr>
              <w:t>in contracts</w:t>
            </w:r>
          </w:p>
        </w:tc>
        <w:tc>
          <w:tcPr>
            <w:tcW w:w="2097" w:type="dxa"/>
          </w:tcPr>
          <w:p w14:paraId="47A7D5BD" w14:textId="1E2BDCCD" w:rsidR="007A488E" w:rsidRPr="00F65908" w:rsidRDefault="007A488E" w:rsidP="00EA028F">
            <w:pPr>
              <w:jc w:val="center"/>
              <w:rPr>
                <w:rFonts w:cstheme="minorHAnsi"/>
                <w:sz w:val="20"/>
                <w:szCs w:val="20"/>
              </w:rPr>
            </w:pPr>
            <w:r w:rsidRPr="00F65908">
              <w:rPr>
                <w:rFonts w:cstheme="minorHAnsi"/>
                <w:sz w:val="20"/>
                <w:szCs w:val="20"/>
              </w:rPr>
              <w:t>Formal positions/</w:t>
            </w:r>
          </w:p>
          <w:p w14:paraId="0CBF7E5E" w14:textId="13C26211" w:rsidR="007A488E" w:rsidRPr="00F65908" w:rsidRDefault="007A488E" w:rsidP="00EA028F">
            <w:pPr>
              <w:jc w:val="center"/>
              <w:rPr>
                <w:rFonts w:cstheme="minorHAnsi"/>
                <w:sz w:val="20"/>
                <w:szCs w:val="20"/>
              </w:rPr>
            </w:pPr>
            <w:r w:rsidRPr="00F65908">
              <w:rPr>
                <w:rFonts w:cstheme="minorHAnsi"/>
                <w:sz w:val="20"/>
                <w:szCs w:val="20"/>
              </w:rPr>
              <w:t>connections with other educational</w:t>
            </w:r>
          </w:p>
          <w:p w14:paraId="295F934C" w14:textId="77777777" w:rsidR="007A488E" w:rsidRPr="00F65908" w:rsidRDefault="007A488E" w:rsidP="00EA028F">
            <w:pPr>
              <w:jc w:val="center"/>
              <w:rPr>
                <w:rFonts w:cstheme="minorHAnsi"/>
                <w:sz w:val="20"/>
                <w:szCs w:val="20"/>
              </w:rPr>
            </w:pPr>
            <w:r w:rsidRPr="00F65908">
              <w:rPr>
                <w:rFonts w:cstheme="minorHAnsi"/>
                <w:sz w:val="20"/>
                <w:szCs w:val="20"/>
              </w:rPr>
              <w:t>institutions</w:t>
            </w:r>
          </w:p>
        </w:tc>
      </w:tr>
      <w:tr w:rsidR="00CC0CAA" w:rsidRPr="004A1C53" w14:paraId="4F56C863" w14:textId="77777777" w:rsidTr="00CF36F6">
        <w:tc>
          <w:tcPr>
            <w:tcW w:w="1420" w:type="dxa"/>
            <w:vAlign w:val="center"/>
          </w:tcPr>
          <w:p w14:paraId="42BFB624" w14:textId="6D05F948" w:rsidR="00CC0CAA" w:rsidRPr="004A1C53" w:rsidRDefault="00CC0CAA" w:rsidP="00E6293F">
            <w:pPr>
              <w:jc w:val="center"/>
              <w:rPr>
                <w:rFonts w:cstheme="minorHAnsi"/>
              </w:rPr>
            </w:pPr>
            <w:r>
              <w:rPr>
                <w:rFonts w:cstheme="minorHAnsi"/>
              </w:rPr>
              <w:t>Sheena Stewart</w:t>
            </w:r>
          </w:p>
        </w:tc>
        <w:tc>
          <w:tcPr>
            <w:tcW w:w="1375" w:type="dxa"/>
            <w:vAlign w:val="center"/>
          </w:tcPr>
          <w:p w14:paraId="4FBB63A9" w14:textId="03F8DA5E" w:rsidR="00CC0CAA" w:rsidRPr="004A1C53" w:rsidRDefault="00A378A9" w:rsidP="00E6293F">
            <w:pPr>
              <w:jc w:val="center"/>
              <w:rPr>
                <w:rFonts w:cstheme="minorHAnsi"/>
              </w:rPr>
            </w:pPr>
            <w:r>
              <w:rPr>
                <w:rFonts w:cstheme="minorHAnsi"/>
              </w:rPr>
              <w:t xml:space="preserve">University </w:t>
            </w:r>
            <w:r w:rsidR="00CC0CAA">
              <w:rPr>
                <w:rFonts w:cstheme="minorHAnsi"/>
              </w:rPr>
              <w:t>Secretary</w:t>
            </w:r>
          </w:p>
        </w:tc>
        <w:tc>
          <w:tcPr>
            <w:tcW w:w="1500" w:type="dxa"/>
            <w:vAlign w:val="center"/>
          </w:tcPr>
          <w:p w14:paraId="62EB2967" w14:textId="10327D7A" w:rsidR="00CC0CAA" w:rsidRPr="004A1C53" w:rsidRDefault="007E3D86" w:rsidP="00E6293F">
            <w:pPr>
              <w:jc w:val="center"/>
              <w:rPr>
                <w:rFonts w:cstheme="minorHAnsi"/>
              </w:rPr>
            </w:pPr>
            <w:r>
              <w:rPr>
                <w:rFonts w:ascii="Calibri" w:hAnsi="Calibri" w:cs="Calibri"/>
                <w:color w:val="000000"/>
              </w:rPr>
              <w:t>University of the Highlands and Islands</w:t>
            </w:r>
          </w:p>
        </w:tc>
        <w:tc>
          <w:tcPr>
            <w:tcW w:w="0" w:type="auto"/>
            <w:tcBorders>
              <w:bottom w:val="single" w:sz="4" w:space="0" w:color="auto"/>
            </w:tcBorders>
            <w:vAlign w:val="center"/>
          </w:tcPr>
          <w:p w14:paraId="09E3F4C3" w14:textId="14028957" w:rsidR="00CC0CAA" w:rsidRPr="00BB1DFA" w:rsidRDefault="00BB1DFA" w:rsidP="00BB1DFA">
            <w:pPr>
              <w:jc w:val="center"/>
              <w:rPr>
                <w:rFonts w:ascii="Aptos Narrow" w:hAnsi="Aptos Narrow"/>
                <w:color w:val="000000"/>
              </w:rPr>
            </w:pPr>
            <w:r>
              <w:rPr>
                <w:rFonts w:ascii="Aptos Narrow" w:hAnsi="Aptos Narrow"/>
                <w:color w:val="000000"/>
              </w:rPr>
              <w:t>Secretary, UHI Research and Enterprise Ltd</w:t>
            </w:r>
          </w:p>
        </w:tc>
        <w:tc>
          <w:tcPr>
            <w:tcW w:w="0" w:type="auto"/>
            <w:tcBorders>
              <w:bottom w:val="single" w:sz="4" w:space="0" w:color="auto"/>
            </w:tcBorders>
            <w:vAlign w:val="center"/>
          </w:tcPr>
          <w:p w14:paraId="0931A407" w14:textId="70435147" w:rsidR="00CC0CAA" w:rsidRPr="004A1C53" w:rsidRDefault="00CC0CAA" w:rsidP="00E6293F">
            <w:pPr>
              <w:jc w:val="center"/>
              <w:rPr>
                <w:rFonts w:cstheme="minorHAnsi"/>
              </w:rPr>
            </w:pPr>
            <w:r>
              <w:rPr>
                <w:rFonts w:cstheme="minorHAnsi"/>
              </w:rPr>
              <w:t>None</w:t>
            </w:r>
          </w:p>
        </w:tc>
        <w:tc>
          <w:tcPr>
            <w:tcW w:w="0" w:type="auto"/>
            <w:tcBorders>
              <w:bottom w:val="single" w:sz="4" w:space="0" w:color="auto"/>
            </w:tcBorders>
            <w:vAlign w:val="center"/>
          </w:tcPr>
          <w:p w14:paraId="506E4316" w14:textId="61920E5F" w:rsidR="00CC0CAA" w:rsidRPr="004A1C53" w:rsidRDefault="00CC0CAA" w:rsidP="00E6293F">
            <w:pPr>
              <w:jc w:val="center"/>
              <w:rPr>
                <w:rFonts w:cstheme="minorHAnsi"/>
              </w:rPr>
            </w:pPr>
            <w:r>
              <w:rPr>
                <w:rFonts w:cstheme="minorHAnsi"/>
              </w:rPr>
              <w:t>None</w:t>
            </w:r>
          </w:p>
        </w:tc>
        <w:tc>
          <w:tcPr>
            <w:tcW w:w="0" w:type="auto"/>
            <w:tcBorders>
              <w:bottom w:val="single" w:sz="4" w:space="0" w:color="auto"/>
            </w:tcBorders>
            <w:vAlign w:val="center"/>
          </w:tcPr>
          <w:p w14:paraId="311072B8" w14:textId="3B3E3CD6" w:rsidR="00CC0CAA" w:rsidRPr="004A1C53" w:rsidRDefault="00CC0CAA" w:rsidP="00E6293F">
            <w:pPr>
              <w:jc w:val="center"/>
              <w:rPr>
                <w:rFonts w:cstheme="minorHAnsi"/>
              </w:rPr>
            </w:pPr>
            <w:r>
              <w:rPr>
                <w:rFonts w:cstheme="minorHAnsi"/>
              </w:rPr>
              <w:t>None</w:t>
            </w:r>
          </w:p>
        </w:tc>
        <w:tc>
          <w:tcPr>
            <w:tcW w:w="0" w:type="auto"/>
            <w:tcBorders>
              <w:bottom w:val="single" w:sz="4" w:space="0" w:color="auto"/>
            </w:tcBorders>
            <w:vAlign w:val="center"/>
          </w:tcPr>
          <w:p w14:paraId="5F0DBA82" w14:textId="5DB0ADEA" w:rsidR="00CC0CAA" w:rsidRPr="004A1C53" w:rsidRDefault="00CC0CAA" w:rsidP="00E6293F">
            <w:pPr>
              <w:jc w:val="center"/>
              <w:rPr>
                <w:rFonts w:cstheme="minorHAnsi"/>
              </w:rPr>
            </w:pPr>
            <w:r>
              <w:rPr>
                <w:rFonts w:cstheme="minorHAnsi"/>
              </w:rPr>
              <w:t>None</w:t>
            </w:r>
          </w:p>
        </w:tc>
        <w:tc>
          <w:tcPr>
            <w:tcW w:w="2097" w:type="dxa"/>
            <w:tcBorders>
              <w:bottom w:val="single" w:sz="4" w:space="0" w:color="auto"/>
            </w:tcBorders>
            <w:vAlign w:val="center"/>
          </w:tcPr>
          <w:p w14:paraId="2CB8F9E0" w14:textId="3FE6861F" w:rsidR="00CC0CAA" w:rsidRPr="006E36E7" w:rsidRDefault="006E36E7" w:rsidP="006E36E7">
            <w:pPr>
              <w:jc w:val="center"/>
              <w:rPr>
                <w:rFonts w:ascii="Aptos Narrow" w:hAnsi="Aptos Narrow"/>
                <w:color w:val="000000"/>
              </w:rPr>
            </w:pPr>
            <w:r>
              <w:rPr>
                <w:rFonts w:ascii="Aptos Narrow" w:hAnsi="Aptos Narrow"/>
                <w:color w:val="000000"/>
              </w:rPr>
              <w:t>Observer at UHI Shetland board of management</w:t>
            </w:r>
          </w:p>
        </w:tc>
      </w:tr>
      <w:tr w:rsidR="008C01F4" w:rsidRPr="004A1C53" w14:paraId="2B29E8B3" w14:textId="7A3203EF" w:rsidTr="00CF36F6">
        <w:tc>
          <w:tcPr>
            <w:tcW w:w="1420" w:type="dxa"/>
            <w:vAlign w:val="center"/>
          </w:tcPr>
          <w:p w14:paraId="5F033A4B" w14:textId="4AC620D4" w:rsidR="008C01F4" w:rsidRDefault="00876979" w:rsidP="00E6293F">
            <w:pPr>
              <w:jc w:val="center"/>
              <w:rPr>
                <w:rFonts w:cstheme="minorHAnsi"/>
              </w:rPr>
            </w:pPr>
            <w:r>
              <w:rPr>
                <w:rFonts w:cstheme="minorHAnsi"/>
              </w:rPr>
              <w:t>Mike Baxter</w:t>
            </w:r>
          </w:p>
        </w:tc>
        <w:tc>
          <w:tcPr>
            <w:tcW w:w="1375" w:type="dxa"/>
            <w:vAlign w:val="center"/>
          </w:tcPr>
          <w:p w14:paraId="19E027D0" w14:textId="49301F43" w:rsidR="008C01F4" w:rsidRDefault="004A29E4" w:rsidP="00E6293F">
            <w:pPr>
              <w:jc w:val="center"/>
              <w:rPr>
                <w:rFonts w:cstheme="minorHAnsi"/>
              </w:rPr>
            </w:pPr>
            <w:r>
              <w:rPr>
                <w:rFonts w:cstheme="minorHAnsi"/>
              </w:rPr>
              <w:t>Chief Financial Officer</w:t>
            </w:r>
          </w:p>
        </w:tc>
        <w:tc>
          <w:tcPr>
            <w:tcW w:w="1500" w:type="dxa"/>
            <w:tcBorders>
              <w:top w:val="nil"/>
              <w:left w:val="nil"/>
              <w:bottom w:val="nil"/>
              <w:right w:val="single" w:sz="4" w:space="0" w:color="auto"/>
            </w:tcBorders>
            <w:shd w:val="clear" w:color="auto" w:fill="auto"/>
            <w:vAlign w:val="center"/>
          </w:tcPr>
          <w:p w14:paraId="476424DD" w14:textId="41B530AE" w:rsidR="008C01F4" w:rsidRDefault="004A29E4" w:rsidP="00E6293F">
            <w:pPr>
              <w:jc w:val="center"/>
              <w:rPr>
                <w:rFonts w:cstheme="minorHAnsi"/>
              </w:rPr>
            </w:pPr>
            <w:r>
              <w:rPr>
                <w:rFonts w:ascii="Calibri" w:hAnsi="Calibri" w:cs="Calibri"/>
                <w:color w:val="000000"/>
              </w:rPr>
              <w:t>University of the Highlands and Islands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70501" w14:textId="5389D1D9" w:rsidR="00E6293F" w:rsidRDefault="004A29E4" w:rsidP="00707206">
            <w:pPr>
              <w:rPr>
                <w:rFonts w:cstheme="minorHAnsi"/>
              </w:rPr>
            </w:pPr>
            <w:r w:rsidRPr="004A29E4">
              <w:rPr>
                <w:rFonts w:cstheme="minorHAnsi"/>
              </w:rPr>
              <w:t>Director - MPI (Dornoch) Limited from 28 May 2024 Director - MPI (Elgin) Limited from 28 May 2024 Director - UHI Shared Services Limited from 28 May 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B7E596" w14:textId="7D2DF1EE" w:rsidR="008C01F4" w:rsidRDefault="00E40389" w:rsidP="00E6293F">
            <w:pPr>
              <w:jc w:val="center"/>
              <w:rPr>
                <w:rFonts w:cstheme="minorHAnsi"/>
              </w:rPr>
            </w:pPr>
            <w:r w:rsidRPr="00E40389">
              <w:rPr>
                <w:rFonts w:cstheme="minorHAnsi"/>
              </w:rPr>
              <w:t>Chartered Institute of Public Finance and Accountancy (CPFA)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EF6663" w14:textId="5E69C79F" w:rsidR="008C01F4" w:rsidRDefault="00E40389" w:rsidP="00E6293F">
            <w:pPr>
              <w:jc w:val="center"/>
              <w:rPr>
                <w:rFonts w:cstheme="minorHAnsi"/>
              </w:rPr>
            </w:pPr>
            <w:r>
              <w:rPr>
                <w:rFonts w:cstheme="minorHAnsi"/>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37B4F7" w14:textId="5894D5AB" w:rsidR="008C01F4" w:rsidRDefault="00E40389" w:rsidP="00E6293F">
            <w:pPr>
              <w:jc w:val="center"/>
              <w:rPr>
                <w:rFonts w:cstheme="minorHAnsi"/>
              </w:rPr>
            </w:pPr>
            <w:r>
              <w:rPr>
                <w:rFonts w:cstheme="minorHAnsi"/>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628C6" w14:textId="5BFE2B1F" w:rsidR="008C01F4" w:rsidRDefault="00E40389" w:rsidP="00E6293F">
            <w:pPr>
              <w:jc w:val="center"/>
              <w:rPr>
                <w:rFonts w:cstheme="minorHAnsi"/>
              </w:rPr>
            </w:pPr>
            <w:r>
              <w:rPr>
                <w:rFonts w:cstheme="minorHAnsi"/>
              </w:rPr>
              <w:t>None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AF6DA85" w14:textId="49FB697C" w:rsidR="008C01F4" w:rsidRDefault="00E40389" w:rsidP="00E6293F">
            <w:pPr>
              <w:jc w:val="center"/>
              <w:rPr>
                <w:rFonts w:cstheme="minorHAnsi"/>
              </w:rPr>
            </w:pPr>
            <w:r>
              <w:rPr>
                <w:rFonts w:cstheme="minorHAnsi"/>
              </w:rPr>
              <w:t>None</w:t>
            </w:r>
          </w:p>
        </w:tc>
      </w:tr>
      <w:tr w:rsidR="008C01F4" w:rsidRPr="004A1C53" w14:paraId="53ED4344" w14:textId="7372BC4D" w:rsidTr="00CF36F6">
        <w:tc>
          <w:tcPr>
            <w:tcW w:w="1420" w:type="dxa"/>
            <w:vAlign w:val="center"/>
          </w:tcPr>
          <w:p w14:paraId="78875A2C" w14:textId="4FE6EDBD" w:rsidR="008C01F4" w:rsidRDefault="008C01F4" w:rsidP="00E6293F">
            <w:pPr>
              <w:jc w:val="center"/>
              <w:rPr>
                <w:rFonts w:cstheme="minorHAnsi"/>
              </w:rPr>
            </w:pPr>
            <w:r>
              <w:rPr>
                <w:rFonts w:cstheme="minorHAnsi"/>
              </w:rPr>
              <w:t>Lorna Walker</w:t>
            </w:r>
          </w:p>
        </w:tc>
        <w:tc>
          <w:tcPr>
            <w:tcW w:w="1375" w:type="dxa"/>
            <w:vAlign w:val="center"/>
          </w:tcPr>
          <w:p w14:paraId="7B9B3AC0" w14:textId="5B9C8129" w:rsidR="008C01F4" w:rsidRDefault="002F63AF" w:rsidP="00E6293F">
            <w:pPr>
              <w:jc w:val="center"/>
              <w:rPr>
                <w:rFonts w:cstheme="minorHAnsi"/>
              </w:rPr>
            </w:pPr>
            <w:r>
              <w:rPr>
                <w:rFonts w:ascii="Calibri" w:hAnsi="Calibri" w:cs="Calibri"/>
                <w:color w:val="000000"/>
              </w:rPr>
              <w:t>Vice Principal Strategy</w:t>
            </w:r>
            <w:r w:rsidR="00876979">
              <w:rPr>
                <w:rFonts w:ascii="Calibri" w:hAnsi="Calibri" w:cs="Calibri"/>
                <w:color w:val="000000"/>
              </w:rPr>
              <w:t xml:space="preserve"> and Chief Operating Officer</w:t>
            </w:r>
          </w:p>
        </w:tc>
        <w:tc>
          <w:tcPr>
            <w:tcW w:w="1500" w:type="dxa"/>
            <w:tcBorders>
              <w:top w:val="single" w:sz="4" w:space="0" w:color="auto"/>
              <w:left w:val="nil"/>
              <w:bottom w:val="single" w:sz="4" w:space="0" w:color="auto"/>
              <w:right w:val="single" w:sz="4" w:space="0" w:color="auto"/>
            </w:tcBorders>
            <w:shd w:val="clear" w:color="auto" w:fill="auto"/>
            <w:vAlign w:val="center"/>
          </w:tcPr>
          <w:p w14:paraId="0D29BFD4" w14:textId="17E8043C" w:rsidR="008C01F4" w:rsidRDefault="002F63AF" w:rsidP="00E6293F">
            <w:pPr>
              <w:jc w:val="center"/>
              <w:rPr>
                <w:rFonts w:cstheme="minorHAnsi"/>
              </w:rPr>
            </w:pPr>
            <w:r>
              <w:rPr>
                <w:rFonts w:ascii="Calibri" w:hAnsi="Calibri" w:cs="Calibri"/>
                <w:color w:val="000000"/>
              </w:rPr>
              <w:t>University of the Highlands and Islands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0E709" w14:textId="798FCD85" w:rsidR="008C01F4" w:rsidRDefault="008C01F4" w:rsidP="00E6293F">
            <w:pPr>
              <w:spacing w:before="240"/>
              <w:jc w:val="center"/>
              <w:rPr>
                <w:rFonts w:cstheme="minorHAnsi"/>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BEE88" w14:textId="1CCC6DF7" w:rsidR="008C01F4" w:rsidRDefault="008C01F4" w:rsidP="00E6293F">
            <w:pPr>
              <w:jc w:val="center"/>
              <w:rPr>
                <w:rFonts w:cstheme="minorHAnsi"/>
              </w:rPr>
            </w:pPr>
            <w:r>
              <w:rPr>
                <w:rFonts w:ascii="Calibri" w:hAnsi="Calibri" w:cs="Calibri"/>
                <w:color w:val="000000"/>
              </w:rPr>
              <w:t>Chartered Fellow of the Chartered Institute of Personnel and Development (FCIPD)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1A9BF6" w14:textId="69A35FF0" w:rsidR="008C01F4" w:rsidRDefault="008C01F4" w:rsidP="00E6293F">
            <w:pPr>
              <w:jc w:val="center"/>
              <w:rPr>
                <w:rFonts w:cstheme="minorHAnsi"/>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DE344A" w14:textId="3BA477C5" w:rsidR="008C01F4" w:rsidRDefault="008C01F4" w:rsidP="00E6293F">
            <w:pPr>
              <w:jc w:val="center"/>
              <w:rPr>
                <w:rFonts w:cstheme="minorHAnsi"/>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88C189" w14:textId="2F938487" w:rsidR="008C01F4" w:rsidRDefault="008C01F4" w:rsidP="00E6293F">
            <w:pPr>
              <w:jc w:val="center"/>
              <w:rPr>
                <w:rFonts w:cstheme="minorHAnsi"/>
              </w:rPr>
            </w:pPr>
            <w:r>
              <w:rPr>
                <w:rFonts w:ascii="Calibri" w:hAnsi="Calibri" w:cs="Calibri"/>
                <w:color w:val="000000"/>
              </w:rPr>
              <w:t>None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E75AFFD" w14:textId="494FFF37" w:rsidR="008C01F4" w:rsidRDefault="008C01F4" w:rsidP="00E6293F">
            <w:pPr>
              <w:jc w:val="center"/>
              <w:rPr>
                <w:rFonts w:cstheme="minorHAnsi"/>
              </w:rPr>
            </w:pPr>
            <w:r>
              <w:rPr>
                <w:rFonts w:ascii="Calibri" w:hAnsi="Calibri" w:cs="Calibri"/>
                <w:color w:val="000000"/>
              </w:rPr>
              <w:t>None</w:t>
            </w:r>
          </w:p>
        </w:tc>
      </w:tr>
      <w:tr w:rsidR="00CF36F6" w:rsidRPr="004A1C53" w14:paraId="55068DC1" w14:textId="77777777" w:rsidTr="00CF36F6">
        <w:tc>
          <w:tcPr>
            <w:tcW w:w="1420" w:type="dxa"/>
            <w:vAlign w:val="center"/>
          </w:tcPr>
          <w:p w14:paraId="1D300789" w14:textId="5E262E32" w:rsidR="00CF36F6" w:rsidRDefault="00CF36F6" w:rsidP="00CF36F6">
            <w:pPr>
              <w:jc w:val="center"/>
              <w:rPr>
                <w:rFonts w:cstheme="minorHAnsi"/>
              </w:rPr>
            </w:pPr>
            <w:r>
              <w:rPr>
                <w:rFonts w:cstheme="minorHAnsi"/>
              </w:rPr>
              <w:t>Roger Sendall</w:t>
            </w:r>
          </w:p>
        </w:tc>
        <w:tc>
          <w:tcPr>
            <w:tcW w:w="1375" w:type="dxa"/>
            <w:vAlign w:val="center"/>
          </w:tcPr>
          <w:p w14:paraId="569DE411" w14:textId="13D21861" w:rsidR="00CF36F6" w:rsidRDefault="00CF36F6" w:rsidP="00CF36F6">
            <w:pPr>
              <w:jc w:val="center"/>
              <w:rPr>
                <w:rFonts w:cstheme="minorHAnsi"/>
              </w:rPr>
            </w:pPr>
            <w:r>
              <w:rPr>
                <w:rFonts w:cstheme="minorHAnsi"/>
              </w:rPr>
              <w:t>Deputy Secretary</w:t>
            </w:r>
          </w:p>
        </w:tc>
        <w:tc>
          <w:tcPr>
            <w:tcW w:w="1500" w:type="dxa"/>
            <w:tcBorders>
              <w:top w:val="single" w:sz="4" w:space="0" w:color="auto"/>
              <w:left w:val="nil"/>
              <w:bottom w:val="single" w:sz="4" w:space="0" w:color="auto"/>
              <w:right w:val="single" w:sz="4" w:space="0" w:color="auto"/>
            </w:tcBorders>
            <w:shd w:val="clear" w:color="auto" w:fill="auto"/>
            <w:vAlign w:val="center"/>
          </w:tcPr>
          <w:p w14:paraId="02433D17" w14:textId="5AAB096B" w:rsidR="00CF36F6" w:rsidRDefault="00CF36F6" w:rsidP="00CF36F6">
            <w:pPr>
              <w:jc w:val="center"/>
              <w:rPr>
                <w:rFonts w:ascii="Calibri" w:hAnsi="Calibri" w:cs="Calibri"/>
                <w:color w:val="000000"/>
              </w:rPr>
            </w:pPr>
            <w:r>
              <w:rPr>
                <w:rFonts w:ascii="Calibri" w:hAnsi="Calibri" w:cs="Calibri"/>
                <w:color w:val="000000"/>
              </w:rPr>
              <w:t>University of the Highlands and Islands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7EFBCD" w14:textId="1E511762" w:rsidR="00CF36F6" w:rsidRDefault="00CF36F6" w:rsidP="00CF36F6">
            <w:pPr>
              <w:jc w:val="center"/>
              <w:rPr>
                <w:rFonts w:ascii="Calibri" w:hAnsi="Calibri" w:cs="Calibri"/>
                <w:color w:val="000000"/>
              </w:rPr>
            </w:pPr>
            <w:r w:rsidRPr="0043242D">
              <w:rPr>
                <w:rFonts w:ascii="Calibri" w:hAnsi="Calibri" w:cs="Calibri"/>
                <w:color w:val="000000"/>
              </w:rPr>
              <w:t>Director – HEFESTIS Limited</w:t>
            </w:r>
          </w:p>
          <w:p w14:paraId="2C1D7E3E" w14:textId="178337AB" w:rsidR="00CF36F6" w:rsidRDefault="00CF36F6" w:rsidP="00CF36F6">
            <w:pPr>
              <w:jc w:val="center"/>
              <w:rPr>
                <w:rFonts w:ascii="Calibri" w:hAnsi="Calibri" w:cs="Calibri"/>
                <w:color w:val="000000"/>
              </w:rPr>
            </w:pPr>
            <w:r w:rsidRPr="0043242D">
              <w:rPr>
                <w:rFonts w:ascii="Calibri" w:hAnsi="Calibri" w:cs="Calibri"/>
                <w:color w:val="000000"/>
              </w:rPr>
              <w:t xml:space="preserve">Director </w:t>
            </w:r>
            <w:r w:rsidR="00BB1DFA">
              <w:rPr>
                <w:rFonts w:ascii="Calibri" w:hAnsi="Calibri" w:cs="Calibri"/>
                <w:color w:val="000000"/>
              </w:rPr>
              <w:t xml:space="preserve">- </w:t>
            </w:r>
            <w:r w:rsidRPr="0043242D">
              <w:rPr>
                <w:rFonts w:ascii="Calibri" w:hAnsi="Calibri" w:cs="Calibri"/>
                <w:color w:val="000000"/>
              </w:rPr>
              <w:t>Inverness and Cromarty Firth Green Freeport Limited</w:t>
            </w:r>
          </w:p>
          <w:p w14:paraId="6B378BEE" w14:textId="77777777" w:rsidR="00CF36F6" w:rsidRDefault="00CF36F6" w:rsidP="00CF36F6">
            <w:pPr>
              <w:jc w:val="center"/>
              <w:rPr>
                <w:rFonts w:ascii="Calibri" w:hAnsi="Calibri" w:cs="Calibri"/>
                <w:color w:val="000000"/>
              </w:rPr>
            </w:pPr>
            <w:r w:rsidRPr="0043242D">
              <w:rPr>
                <w:rFonts w:ascii="Calibri" w:hAnsi="Calibri" w:cs="Calibri"/>
                <w:color w:val="000000"/>
              </w:rPr>
              <w:t xml:space="preserve">Director – MPI (Dornoch) Limited – SC550989 </w:t>
            </w:r>
          </w:p>
          <w:p w14:paraId="447EA2FD" w14:textId="77777777" w:rsidR="00CF36F6" w:rsidRDefault="00CF36F6" w:rsidP="00CF36F6">
            <w:pPr>
              <w:jc w:val="center"/>
              <w:rPr>
                <w:rFonts w:ascii="Calibri" w:hAnsi="Calibri" w:cs="Calibri"/>
                <w:color w:val="000000"/>
              </w:rPr>
            </w:pPr>
            <w:r w:rsidRPr="0043242D">
              <w:rPr>
                <w:rFonts w:ascii="Calibri" w:hAnsi="Calibri" w:cs="Calibri"/>
                <w:color w:val="000000"/>
              </w:rPr>
              <w:t xml:space="preserve">Director – MPI (Elgin) </w:t>
            </w:r>
          </w:p>
          <w:p w14:paraId="688B57D2" w14:textId="3EB0607F" w:rsidR="00CF36F6" w:rsidRDefault="00CF36F6" w:rsidP="00CF36F6">
            <w:pPr>
              <w:jc w:val="center"/>
              <w:rPr>
                <w:rFonts w:ascii="Calibri" w:hAnsi="Calibri" w:cs="Calibri"/>
                <w:color w:val="000000"/>
              </w:rPr>
            </w:pPr>
            <w:r w:rsidRPr="0043242D">
              <w:rPr>
                <w:rFonts w:ascii="Calibri" w:hAnsi="Calibri" w:cs="Calibri"/>
                <w:color w:val="000000"/>
              </w:rPr>
              <w:lastRenderedPageBreak/>
              <w:t>Director – Made in Scotland Limited Dormant Company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FEF032" w14:textId="2C5A8585" w:rsidR="00CF36F6" w:rsidRPr="00CF36F6" w:rsidRDefault="00CF36F6" w:rsidP="00CF36F6">
            <w:pPr>
              <w:jc w:val="center"/>
              <w:rPr>
                <w:rFonts w:ascii="Calibri" w:hAnsi="Calibri" w:cs="Calibri"/>
                <w:color w:val="000000"/>
              </w:rPr>
            </w:pPr>
            <w:r w:rsidRPr="00CF36F6">
              <w:rPr>
                <w:rFonts w:ascii="Calibri" w:hAnsi="Calibri" w:cs="Calibri"/>
                <w:color w:val="000000"/>
              </w:rPr>
              <w:lastRenderedPageBreak/>
              <w:t>Fellow of Corporate Governance Institute of UK and Ireland (formerly ICSA)</w:t>
            </w:r>
          </w:p>
          <w:p w14:paraId="44B50389" w14:textId="33DDFD00" w:rsidR="00CF36F6" w:rsidRDefault="00CF36F6" w:rsidP="00CF36F6">
            <w:pPr>
              <w:jc w:val="center"/>
              <w:rPr>
                <w:rFonts w:ascii="Calibri" w:hAnsi="Calibri" w:cs="Calibri"/>
                <w:color w:val="000000"/>
              </w:rPr>
            </w:pPr>
            <w:r w:rsidRPr="00CF36F6">
              <w:rPr>
                <w:rFonts w:ascii="Calibri" w:hAnsi="Calibri" w:cs="Calibri"/>
                <w:color w:val="000000"/>
              </w:rPr>
              <w:t xml:space="preserve">Member of Association of Heads of University Administration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56CFE" w14:textId="47A3A1F9" w:rsidR="00CF36F6" w:rsidRDefault="00CF36F6" w:rsidP="00CF36F6">
            <w:pPr>
              <w:jc w:val="center"/>
              <w:rPr>
                <w:rFonts w:ascii="Calibri" w:hAnsi="Calibri" w:cs="Calibri"/>
                <w:color w:val="000000"/>
              </w:rPr>
            </w:pPr>
            <w:r w:rsidRPr="00CF36F6">
              <w:rPr>
                <w:rFonts w:ascii="Calibri" w:hAnsi="Calibri" w:cs="Calibri"/>
                <w:color w:val="000000"/>
              </w:rPr>
              <w:t xml:space="preserve">Spouse employed by UHI and currently working with Grants and Contacts/UHI Finance &amp; Optometry teams.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433E64" w14:textId="5A558410" w:rsidR="00CF36F6" w:rsidRDefault="00CF36F6" w:rsidP="00CF36F6">
            <w:pPr>
              <w:jc w:val="center"/>
              <w:rPr>
                <w:rFonts w:ascii="Calibri" w:hAnsi="Calibri" w:cs="Calibri"/>
                <w:color w:val="000000"/>
              </w:rPr>
            </w:pPr>
            <w:r>
              <w:rPr>
                <w:rFonts w:ascii="Calibri" w:hAnsi="Calibri" w:cs="Calibri"/>
                <w:color w:val="000000"/>
              </w:rPr>
              <w:t>None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D4E62" w14:textId="1DB84CFB" w:rsidR="00CF36F6" w:rsidRDefault="00CF36F6" w:rsidP="00CF36F6">
            <w:pPr>
              <w:jc w:val="center"/>
              <w:rPr>
                <w:rFonts w:ascii="Calibri" w:hAnsi="Calibri" w:cs="Calibri"/>
                <w:color w:val="000000"/>
              </w:rPr>
            </w:pPr>
            <w:r>
              <w:rPr>
                <w:rFonts w:ascii="Calibri" w:hAnsi="Calibri" w:cs="Calibri"/>
                <w:color w:val="000000"/>
              </w:rPr>
              <w:t>None</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274C718" w14:textId="426DF3A1" w:rsidR="00CF36F6" w:rsidRDefault="00CF36F6" w:rsidP="00CF36F6">
            <w:pPr>
              <w:jc w:val="center"/>
              <w:rPr>
                <w:rFonts w:ascii="Calibri" w:hAnsi="Calibri" w:cs="Calibri"/>
                <w:color w:val="000000"/>
              </w:rPr>
            </w:pPr>
            <w:r>
              <w:rPr>
                <w:rFonts w:ascii="Calibri" w:hAnsi="Calibri" w:cs="Calibri"/>
                <w:color w:val="000000"/>
              </w:rPr>
              <w:t>None</w:t>
            </w:r>
          </w:p>
        </w:tc>
      </w:tr>
    </w:tbl>
    <w:p w14:paraId="1C8A05B9" w14:textId="77777777" w:rsidR="007A488E" w:rsidRPr="00EC36DE" w:rsidRDefault="007A488E" w:rsidP="00EA028F">
      <w:pPr>
        <w:jc w:val="center"/>
      </w:pPr>
    </w:p>
    <w:sectPr w:rsidR="007A488E" w:rsidRPr="00EC36DE" w:rsidSect="00F65908">
      <w:footerReference w:type="default" r:id="rId8"/>
      <w:pgSz w:w="16838" w:h="11906" w:orient="landscape"/>
      <w:pgMar w:top="1031" w:right="1440" w:bottom="1276" w:left="1440"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B310" w14:textId="77777777" w:rsidR="004A1C53" w:rsidRDefault="004A1C53" w:rsidP="004A1C53">
      <w:pPr>
        <w:spacing w:after="0" w:line="240" w:lineRule="auto"/>
      </w:pPr>
      <w:r>
        <w:separator/>
      </w:r>
    </w:p>
  </w:endnote>
  <w:endnote w:type="continuationSeparator" w:id="0">
    <w:p w14:paraId="5601D9B5" w14:textId="77777777" w:rsidR="004A1C53" w:rsidRDefault="004A1C53" w:rsidP="004A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3FD0" w14:textId="0E59BD69" w:rsidR="004A1C53" w:rsidRDefault="004A1C53" w:rsidP="004A1C53">
    <w:r>
      <w:t xml:space="preserve">Last Updated: </w:t>
    </w:r>
    <w:r w:rsidR="00876979">
      <w:t>18 September</w:t>
    </w:r>
    <w:r w:rsidR="00A149C1">
      <w:t xml:space="preserve"> 2024</w:t>
    </w:r>
    <w:r>
      <w:tab/>
    </w:r>
    <w:r>
      <w:tab/>
    </w:r>
    <w:r>
      <w:tab/>
    </w:r>
    <w:r>
      <w:tab/>
    </w:r>
    <w:r>
      <w:tab/>
    </w:r>
    <w:r>
      <w:ptab w:relativeTo="margin" w:alignment="right" w:leader="none"/>
    </w:r>
    <w:r w:rsidRPr="004A1C53">
      <w:fldChar w:fldCharType="begin"/>
    </w:r>
    <w:r w:rsidRPr="004A1C53">
      <w:instrText xml:space="preserve"> PAGE   \* MERGEFORMAT </w:instrText>
    </w:r>
    <w:r w:rsidRPr="004A1C53">
      <w:fldChar w:fldCharType="separate"/>
    </w:r>
    <w:r w:rsidRPr="004A1C53">
      <w:rPr>
        <w:noProof/>
      </w:rPr>
      <w:t>1</w:t>
    </w:r>
    <w:r w:rsidRPr="004A1C5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739EB" w14:textId="77777777" w:rsidR="004A1C53" w:rsidRDefault="004A1C53" w:rsidP="004A1C53">
      <w:pPr>
        <w:spacing w:after="0" w:line="240" w:lineRule="auto"/>
      </w:pPr>
      <w:r>
        <w:separator/>
      </w:r>
    </w:p>
  </w:footnote>
  <w:footnote w:type="continuationSeparator" w:id="0">
    <w:p w14:paraId="49B07A6A" w14:textId="77777777" w:rsidR="004A1C53" w:rsidRDefault="004A1C53" w:rsidP="004A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04B4C"/>
    <w:multiLevelType w:val="hybridMultilevel"/>
    <w:tmpl w:val="F27AF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869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6"/>
    <w:rsid w:val="00002D21"/>
    <w:rsid w:val="00006FA2"/>
    <w:rsid w:val="000F2C06"/>
    <w:rsid w:val="00113987"/>
    <w:rsid w:val="001367E5"/>
    <w:rsid w:val="001A7054"/>
    <w:rsid w:val="001C3D05"/>
    <w:rsid w:val="002052D5"/>
    <w:rsid w:val="00230ADD"/>
    <w:rsid w:val="00263F1B"/>
    <w:rsid w:val="002A122D"/>
    <w:rsid w:val="002F63AF"/>
    <w:rsid w:val="00345443"/>
    <w:rsid w:val="00346259"/>
    <w:rsid w:val="00382327"/>
    <w:rsid w:val="00384BBA"/>
    <w:rsid w:val="0039278B"/>
    <w:rsid w:val="003C52C6"/>
    <w:rsid w:val="0043242D"/>
    <w:rsid w:val="00477FDA"/>
    <w:rsid w:val="00490D09"/>
    <w:rsid w:val="004A1C53"/>
    <w:rsid w:val="004A29E4"/>
    <w:rsid w:val="00562AE5"/>
    <w:rsid w:val="005800BE"/>
    <w:rsid w:val="00615A01"/>
    <w:rsid w:val="00647B1C"/>
    <w:rsid w:val="006973F5"/>
    <w:rsid w:val="006C32C8"/>
    <w:rsid w:val="006E36E7"/>
    <w:rsid w:val="00707206"/>
    <w:rsid w:val="00764942"/>
    <w:rsid w:val="007818E7"/>
    <w:rsid w:val="007A488E"/>
    <w:rsid w:val="007B6697"/>
    <w:rsid w:val="007C4F1B"/>
    <w:rsid w:val="007E3D86"/>
    <w:rsid w:val="007F2D8C"/>
    <w:rsid w:val="00800D74"/>
    <w:rsid w:val="0081454D"/>
    <w:rsid w:val="0083794F"/>
    <w:rsid w:val="00876979"/>
    <w:rsid w:val="008822EB"/>
    <w:rsid w:val="008C01F4"/>
    <w:rsid w:val="009403AA"/>
    <w:rsid w:val="009B03B3"/>
    <w:rsid w:val="009C4C2D"/>
    <w:rsid w:val="00A00406"/>
    <w:rsid w:val="00A145F8"/>
    <w:rsid w:val="00A149C1"/>
    <w:rsid w:val="00A17A76"/>
    <w:rsid w:val="00A378A9"/>
    <w:rsid w:val="00A40CAF"/>
    <w:rsid w:val="00A53ED7"/>
    <w:rsid w:val="00AC08B3"/>
    <w:rsid w:val="00B15742"/>
    <w:rsid w:val="00B41527"/>
    <w:rsid w:val="00B716D2"/>
    <w:rsid w:val="00B81038"/>
    <w:rsid w:val="00B85430"/>
    <w:rsid w:val="00B86333"/>
    <w:rsid w:val="00B95F77"/>
    <w:rsid w:val="00BB1DFA"/>
    <w:rsid w:val="00BC20CA"/>
    <w:rsid w:val="00BD4065"/>
    <w:rsid w:val="00C006F7"/>
    <w:rsid w:val="00C61510"/>
    <w:rsid w:val="00C7444A"/>
    <w:rsid w:val="00C9017A"/>
    <w:rsid w:val="00C9581E"/>
    <w:rsid w:val="00CB184F"/>
    <w:rsid w:val="00CC0CAA"/>
    <w:rsid w:val="00CF36F6"/>
    <w:rsid w:val="00D103B1"/>
    <w:rsid w:val="00D1558E"/>
    <w:rsid w:val="00D35FFD"/>
    <w:rsid w:val="00D41CB8"/>
    <w:rsid w:val="00D63DC4"/>
    <w:rsid w:val="00DA32A4"/>
    <w:rsid w:val="00E1605D"/>
    <w:rsid w:val="00E40389"/>
    <w:rsid w:val="00E4444F"/>
    <w:rsid w:val="00E47DA9"/>
    <w:rsid w:val="00E6182B"/>
    <w:rsid w:val="00E6293F"/>
    <w:rsid w:val="00EA028F"/>
    <w:rsid w:val="00EA31D8"/>
    <w:rsid w:val="00EB769D"/>
    <w:rsid w:val="00EB7A21"/>
    <w:rsid w:val="00EC36DE"/>
    <w:rsid w:val="00ED2209"/>
    <w:rsid w:val="00EE3584"/>
    <w:rsid w:val="00EF5B6E"/>
    <w:rsid w:val="00EF757F"/>
    <w:rsid w:val="00F22526"/>
    <w:rsid w:val="00F26C31"/>
    <w:rsid w:val="00F44E63"/>
    <w:rsid w:val="00F63DD4"/>
    <w:rsid w:val="00F65908"/>
    <w:rsid w:val="00F73C7B"/>
    <w:rsid w:val="00F97EDE"/>
    <w:rsid w:val="00FE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05CBD6"/>
  <w15:chartTrackingRefBased/>
  <w15:docId w15:val="{33A527E7-552D-466F-B0FD-87AEE10E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00406"/>
  </w:style>
  <w:style w:type="paragraph" w:styleId="NoSpacing">
    <w:name w:val="No Spacing"/>
    <w:uiPriority w:val="1"/>
    <w:qFormat/>
    <w:rsid w:val="00A00406"/>
    <w:pPr>
      <w:spacing w:after="0" w:line="240" w:lineRule="auto"/>
    </w:pPr>
  </w:style>
  <w:style w:type="paragraph" w:customStyle="1" w:styleId="Default">
    <w:name w:val="Default"/>
    <w:rsid w:val="00A00406"/>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00406"/>
    <w:rPr>
      <w:color w:val="808080"/>
    </w:rPr>
  </w:style>
  <w:style w:type="paragraph" w:styleId="Header">
    <w:name w:val="header"/>
    <w:basedOn w:val="Normal"/>
    <w:link w:val="HeaderChar"/>
    <w:uiPriority w:val="99"/>
    <w:unhideWhenUsed/>
    <w:rsid w:val="004A1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C53"/>
  </w:style>
  <w:style w:type="paragraph" w:styleId="Footer">
    <w:name w:val="footer"/>
    <w:basedOn w:val="Normal"/>
    <w:link w:val="FooterChar"/>
    <w:uiPriority w:val="99"/>
    <w:unhideWhenUsed/>
    <w:rsid w:val="004A1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C53"/>
  </w:style>
  <w:style w:type="paragraph" w:styleId="ListParagraph">
    <w:name w:val="List Paragraph"/>
    <w:basedOn w:val="Normal"/>
    <w:uiPriority w:val="34"/>
    <w:qFormat/>
    <w:rsid w:val="00F97EDE"/>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171">
      <w:bodyDiv w:val="1"/>
      <w:marLeft w:val="0"/>
      <w:marRight w:val="0"/>
      <w:marTop w:val="0"/>
      <w:marBottom w:val="0"/>
      <w:divBdr>
        <w:top w:val="none" w:sz="0" w:space="0" w:color="auto"/>
        <w:left w:val="none" w:sz="0" w:space="0" w:color="auto"/>
        <w:bottom w:val="none" w:sz="0" w:space="0" w:color="auto"/>
        <w:right w:val="none" w:sz="0" w:space="0" w:color="auto"/>
      </w:divBdr>
    </w:div>
    <w:div w:id="53283537">
      <w:bodyDiv w:val="1"/>
      <w:marLeft w:val="0"/>
      <w:marRight w:val="0"/>
      <w:marTop w:val="0"/>
      <w:marBottom w:val="0"/>
      <w:divBdr>
        <w:top w:val="none" w:sz="0" w:space="0" w:color="auto"/>
        <w:left w:val="none" w:sz="0" w:space="0" w:color="auto"/>
        <w:bottom w:val="none" w:sz="0" w:space="0" w:color="auto"/>
        <w:right w:val="none" w:sz="0" w:space="0" w:color="auto"/>
      </w:divBdr>
    </w:div>
    <w:div w:id="60446447">
      <w:bodyDiv w:val="1"/>
      <w:marLeft w:val="0"/>
      <w:marRight w:val="0"/>
      <w:marTop w:val="0"/>
      <w:marBottom w:val="0"/>
      <w:divBdr>
        <w:top w:val="none" w:sz="0" w:space="0" w:color="auto"/>
        <w:left w:val="none" w:sz="0" w:space="0" w:color="auto"/>
        <w:bottom w:val="none" w:sz="0" w:space="0" w:color="auto"/>
        <w:right w:val="none" w:sz="0" w:space="0" w:color="auto"/>
      </w:divBdr>
    </w:div>
    <w:div w:id="128329061">
      <w:bodyDiv w:val="1"/>
      <w:marLeft w:val="0"/>
      <w:marRight w:val="0"/>
      <w:marTop w:val="0"/>
      <w:marBottom w:val="0"/>
      <w:divBdr>
        <w:top w:val="none" w:sz="0" w:space="0" w:color="auto"/>
        <w:left w:val="none" w:sz="0" w:space="0" w:color="auto"/>
        <w:bottom w:val="none" w:sz="0" w:space="0" w:color="auto"/>
        <w:right w:val="none" w:sz="0" w:space="0" w:color="auto"/>
      </w:divBdr>
    </w:div>
    <w:div w:id="136339379">
      <w:bodyDiv w:val="1"/>
      <w:marLeft w:val="0"/>
      <w:marRight w:val="0"/>
      <w:marTop w:val="0"/>
      <w:marBottom w:val="0"/>
      <w:divBdr>
        <w:top w:val="none" w:sz="0" w:space="0" w:color="auto"/>
        <w:left w:val="none" w:sz="0" w:space="0" w:color="auto"/>
        <w:bottom w:val="none" w:sz="0" w:space="0" w:color="auto"/>
        <w:right w:val="none" w:sz="0" w:space="0" w:color="auto"/>
      </w:divBdr>
    </w:div>
    <w:div w:id="142234516">
      <w:bodyDiv w:val="1"/>
      <w:marLeft w:val="0"/>
      <w:marRight w:val="0"/>
      <w:marTop w:val="0"/>
      <w:marBottom w:val="0"/>
      <w:divBdr>
        <w:top w:val="none" w:sz="0" w:space="0" w:color="auto"/>
        <w:left w:val="none" w:sz="0" w:space="0" w:color="auto"/>
        <w:bottom w:val="none" w:sz="0" w:space="0" w:color="auto"/>
        <w:right w:val="none" w:sz="0" w:space="0" w:color="auto"/>
      </w:divBdr>
    </w:div>
    <w:div w:id="226380577">
      <w:bodyDiv w:val="1"/>
      <w:marLeft w:val="0"/>
      <w:marRight w:val="0"/>
      <w:marTop w:val="0"/>
      <w:marBottom w:val="0"/>
      <w:divBdr>
        <w:top w:val="none" w:sz="0" w:space="0" w:color="auto"/>
        <w:left w:val="none" w:sz="0" w:space="0" w:color="auto"/>
        <w:bottom w:val="none" w:sz="0" w:space="0" w:color="auto"/>
        <w:right w:val="none" w:sz="0" w:space="0" w:color="auto"/>
      </w:divBdr>
    </w:div>
    <w:div w:id="245653669">
      <w:bodyDiv w:val="1"/>
      <w:marLeft w:val="0"/>
      <w:marRight w:val="0"/>
      <w:marTop w:val="0"/>
      <w:marBottom w:val="0"/>
      <w:divBdr>
        <w:top w:val="none" w:sz="0" w:space="0" w:color="auto"/>
        <w:left w:val="none" w:sz="0" w:space="0" w:color="auto"/>
        <w:bottom w:val="none" w:sz="0" w:space="0" w:color="auto"/>
        <w:right w:val="none" w:sz="0" w:space="0" w:color="auto"/>
      </w:divBdr>
    </w:div>
    <w:div w:id="297801660">
      <w:bodyDiv w:val="1"/>
      <w:marLeft w:val="0"/>
      <w:marRight w:val="0"/>
      <w:marTop w:val="0"/>
      <w:marBottom w:val="0"/>
      <w:divBdr>
        <w:top w:val="none" w:sz="0" w:space="0" w:color="auto"/>
        <w:left w:val="none" w:sz="0" w:space="0" w:color="auto"/>
        <w:bottom w:val="none" w:sz="0" w:space="0" w:color="auto"/>
        <w:right w:val="none" w:sz="0" w:space="0" w:color="auto"/>
      </w:divBdr>
    </w:div>
    <w:div w:id="400762267">
      <w:bodyDiv w:val="1"/>
      <w:marLeft w:val="0"/>
      <w:marRight w:val="0"/>
      <w:marTop w:val="0"/>
      <w:marBottom w:val="0"/>
      <w:divBdr>
        <w:top w:val="none" w:sz="0" w:space="0" w:color="auto"/>
        <w:left w:val="none" w:sz="0" w:space="0" w:color="auto"/>
        <w:bottom w:val="none" w:sz="0" w:space="0" w:color="auto"/>
        <w:right w:val="none" w:sz="0" w:space="0" w:color="auto"/>
      </w:divBdr>
    </w:div>
    <w:div w:id="450049480">
      <w:bodyDiv w:val="1"/>
      <w:marLeft w:val="0"/>
      <w:marRight w:val="0"/>
      <w:marTop w:val="0"/>
      <w:marBottom w:val="0"/>
      <w:divBdr>
        <w:top w:val="none" w:sz="0" w:space="0" w:color="auto"/>
        <w:left w:val="none" w:sz="0" w:space="0" w:color="auto"/>
        <w:bottom w:val="none" w:sz="0" w:space="0" w:color="auto"/>
        <w:right w:val="none" w:sz="0" w:space="0" w:color="auto"/>
      </w:divBdr>
    </w:div>
    <w:div w:id="540631583">
      <w:bodyDiv w:val="1"/>
      <w:marLeft w:val="0"/>
      <w:marRight w:val="0"/>
      <w:marTop w:val="0"/>
      <w:marBottom w:val="0"/>
      <w:divBdr>
        <w:top w:val="none" w:sz="0" w:space="0" w:color="auto"/>
        <w:left w:val="none" w:sz="0" w:space="0" w:color="auto"/>
        <w:bottom w:val="none" w:sz="0" w:space="0" w:color="auto"/>
        <w:right w:val="none" w:sz="0" w:space="0" w:color="auto"/>
      </w:divBdr>
    </w:div>
    <w:div w:id="637416102">
      <w:bodyDiv w:val="1"/>
      <w:marLeft w:val="0"/>
      <w:marRight w:val="0"/>
      <w:marTop w:val="0"/>
      <w:marBottom w:val="0"/>
      <w:divBdr>
        <w:top w:val="none" w:sz="0" w:space="0" w:color="auto"/>
        <w:left w:val="none" w:sz="0" w:space="0" w:color="auto"/>
        <w:bottom w:val="none" w:sz="0" w:space="0" w:color="auto"/>
        <w:right w:val="none" w:sz="0" w:space="0" w:color="auto"/>
      </w:divBdr>
    </w:div>
    <w:div w:id="716198523">
      <w:bodyDiv w:val="1"/>
      <w:marLeft w:val="0"/>
      <w:marRight w:val="0"/>
      <w:marTop w:val="0"/>
      <w:marBottom w:val="0"/>
      <w:divBdr>
        <w:top w:val="none" w:sz="0" w:space="0" w:color="auto"/>
        <w:left w:val="none" w:sz="0" w:space="0" w:color="auto"/>
        <w:bottom w:val="none" w:sz="0" w:space="0" w:color="auto"/>
        <w:right w:val="none" w:sz="0" w:space="0" w:color="auto"/>
      </w:divBdr>
    </w:div>
    <w:div w:id="729184497">
      <w:bodyDiv w:val="1"/>
      <w:marLeft w:val="0"/>
      <w:marRight w:val="0"/>
      <w:marTop w:val="0"/>
      <w:marBottom w:val="0"/>
      <w:divBdr>
        <w:top w:val="none" w:sz="0" w:space="0" w:color="auto"/>
        <w:left w:val="none" w:sz="0" w:space="0" w:color="auto"/>
        <w:bottom w:val="none" w:sz="0" w:space="0" w:color="auto"/>
        <w:right w:val="none" w:sz="0" w:space="0" w:color="auto"/>
      </w:divBdr>
    </w:div>
    <w:div w:id="788621803">
      <w:bodyDiv w:val="1"/>
      <w:marLeft w:val="0"/>
      <w:marRight w:val="0"/>
      <w:marTop w:val="0"/>
      <w:marBottom w:val="0"/>
      <w:divBdr>
        <w:top w:val="none" w:sz="0" w:space="0" w:color="auto"/>
        <w:left w:val="none" w:sz="0" w:space="0" w:color="auto"/>
        <w:bottom w:val="none" w:sz="0" w:space="0" w:color="auto"/>
        <w:right w:val="none" w:sz="0" w:space="0" w:color="auto"/>
      </w:divBdr>
    </w:div>
    <w:div w:id="816459836">
      <w:bodyDiv w:val="1"/>
      <w:marLeft w:val="0"/>
      <w:marRight w:val="0"/>
      <w:marTop w:val="0"/>
      <w:marBottom w:val="0"/>
      <w:divBdr>
        <w:top w:val="none" w:sz="0" w:space="0" w:color="auto"/>
        <w:left w:val="none" w:sz="0" w:space="0" w:color="auto"/>
        <w:bottom w:val="none" w:sz="0" w:space="0" w:color="auto"/>
        <w:right w:val="none" w:sz="0" w:space="0" w:color="auto"/>
      </w:divBdr>
    </w:div>
    <w:div w:id="824397586">
      <w:bodyDiv w:val="1"/>
      <w:marLeft w:val="0"/>
      <w:marRight w:val="0"/>
      <w:marTop w:val="0"/>
      <w:marBottom w:val="0"/>
      <w:divBdr>
        <w:top w:val="none" w:sz="0" w:space="0" w:color="auto"/>
        <w:left w:val="none" w:sz="0" w:space="0" w:color="auto"/>
        <w:bottom w:val="none" w:sz="0" w:space="0" w:color="auto"/>
        <w:right w:val="none" w:sz="0" w:space="0" w:color="auto"/>
      </w:divBdr>
    </w:div>
    <w:div w:id="881096366">
      <w:bodyDiv w:val="1"/>
      <w:marLeft w:val="0"/>
      <w:marRight w:val="0"/>
      <w:marTop w:val="0"/>
      <w:marBottom w:val="0"/>
      <w:divBdr>
        <w:top w:val="none" w:sz="0" w:space="0" w:color="auto"/>
        <w:left w:val="none" w:sz="0" w:space="0" w:color="auto"/>
        <w:bottom w:val="none" w:sz="0" w:space="0" w:color="auto"/>
        <w:right w:val="none" w:sz="0" w:space="0" w:color="auto"/>
      </w:divBdr>
    </w:div>
    <w:div w:id="908033342">
      <w:bodyDiv w:val="1"/>
      <w:marLeft w:val="0"/>
      <w:marRight w:val="0"/>
      <w:marTop w:val="0"/>
      <w:marBottom w:val="0"/>
      <w:divBdr>
        <w:top w:val="none" w:sz="0" w:space="0" w:color="auto"/>
        <w:left w:val="none" w:sz="0" w:space="0" w:color="auto"/>
        <w:bottom w:val="none" w:sz="0" w:space="0" w:color="auto"/>
        <w:right w:val="none" w:sz="0" w:space="0" w:color="auto"/>
      </w:divBdr>
    </w:div>
    <w:div w:id="971252010">
      <w:bodyDiv w:val="1"/>
      <w:marLeft w:val="0"/>
      <w:marRight w:val="0"/>
      <w:marTop w:val="0"/>
      <w:marBottom w:val="0"/>
      <w:divBdr>
        <w:top w:val="none" w:sz="0" w:space="0" w:color="auto"/>
        <w:left w:val="none" w:sz="0" w:space="0" w:color="auto"/>
        <w:bottom w:val="none" w:sz="0" w:space="0" w:color="auto"/>
        <w:right w:val="none" w:sz="0" w:space="0" w:color="auto"/>
      </w:divBdr>
    </w:div>
    <w:div w:id="988898766">
      <w:bodyDiv w:val="1"/>
      <w:marLeft w:val="0"/>
      <w:marRight w:val="0"/>
      <w:marTop w:val="0"/>
      <w:marBottom w:val="0"/>
      <w:divBdr>
        <w:top w:val="none" w:sz="0" w:space="0" w:color="auto"/>
        <w:left w:val="none" w:sz="0" w:space="0" w:color="auto"/>
        <w:bottom w:val="none" w:sz="0" w:space="0" w:color="auto"/>
        <w:right w:val="none" w:sz="0" w:space="0" w:color="auto"/>
      </w:divBdr>
    </w:div>
    <w:div w:id="1039011809">
      <w:bodyDiv w:val="1"/>
      <w:marLeft w:val="0"/>
      <w:marRight w:val="0"/>
      <w:marTop w:val="0"/>
      <w:marBottom w:val="0"/>
      <w:divBdr>
        <w:top w:val="none" w:sz="0" w:space="0" w:color="auto"/>
        <w:left w:val="none" w:sz="0" w:space="0" w:color="auto"/>
        <w:bottom w:val="none" w:sz="0" w:space="0" w:color="auto"/>
        <w:right w:val="none" w:sz="0" w:space="0" w:color="auto"/>
      </w:divBdr>
    </w:div>
    <w:div w:id="1098983109">
      <w:bodyDiv w:val="1"/>
      <w:marLeft w:val="0"/>
      <w:marRight w:val="0"/>
      <w:marTop w:val="0"/>
      <w:marBottom w:val="0"/>
      <w:divBdr>
        <w:top w:val="none" w:sz="0" w:space="0" w:color="auto"/>
        <w:left w:val="none" w:sz="0" w:space="0" w:color="auto"/>
        <w:bottom w:val="none" w:sz="0" w:space="0" w:color="auto"/>
        <w:right w:val="none" w:sz="0" w:space="0" w:color="auto"/>
      </w:divBdr>
    </w:div>
    <w:div w:id="1144660243">
      <w:bodyDiv w:val="1"/>
      <w:marLeft w:val="0"/>
      <w:marRight w:val="0"/>
      <w:marTop w:val="0"/>
      <w:marBottom w:val="0"/>
      <w:divBdr>
        <w:top w:val="none" w:sz="0" w:space="0" w:color="auto"/>
        <w:left w:val="none" w:sz="0" w:space="0" w:color="auto"/>
        <w:bottom w:val="none" w:sz="0" w:space="0" w:color="auto"/>
        <w:right w:val="none" w:sz="0" w:space="0" w:color="auto"/>
      </w:divBdr>
    </w:div>
    <w:div w:id="1256789067">
      <w:bodyDiv w:val="1"/>
      <w:marLeft w:val="0"/>
      <w:marRight w:val="0"/>
      <w:marTop w:val="0"/>
      <w:marBottom w:val="0"/>
      <w:divBdr>
        <w:top w:val="none" w:sz="0" w:space="0" w:color="auto"/>
        <w:left w:val="none" w:sz="0" w:space="0" w:color="auto"/>
        <w:bottom w:val="none" w:sz="0" w:space="0" w:color="auto"/>
        <w:right w:val="none" w:sz="0" w:space="0" w:color="auto"/>
      </w:divBdr>
    </w:div>
    <w:div w:id="1296983237">
      <w:bodyDiv w:val="1"/>
      <w:marLeft w:val="0"/>
      <w:marRight w:val="0"/>
      <w:marTop w:val="0"/>
      <w:marBottom w:val="0"/>
      <w:divBdr>
        <w:top w:val="none" w:sz="0" w:space="0" w:color="auto"/>
        <w:left w:val="none" w:sz="0" w:space="0" w:color="auto"/>
        <w:bottom w:val="none" w:sz="0" w:space="0" w:color="auto"/>
        <w:right w:val="none" w:sz="0" w:space="0" w:color="auto"/>
      </w:divBdr>
    </w:div>
    <w:div w:id="1306230572">
      <w:bodyDiv w:val="1"/>
      <w:marLeft w:val="0"/>
      <w:marRight w:val="0"/>
      <w:marTop w:val="0"/>
      <w:marBottom w:val="0"/>
      <w:divBdr>
        <w:top w:val="none" w:sz="0" w:space="0" w:color="auto"/>
        <w:left w:val="none" w:sz="0" w:space="0" w:color="auto"/>
        <w:bottom w:val="none" w:sz="0" w:space="0" w:color="auto"/>
        <w:right w:val="none" w:sz="0" w:space="0" w:color="auto"/>
      </w:divBdr>
    </w:div>
    <w:div w:id="1381057369">
      <w:bodyDiv w:val="1"/>
      <w:marLeft w:val="0"/>
      <w:marRight w:val="0"/>
      <w:marTop w:val="0"/>
      <w:marBottom w:val="0"/>
      <w:divBdr>
        <w:top w:val="none" w:sz="0" w:space="0" w:color="auto"/>
        <w:left w:val="none" w:sz="0" w:space="0" w:color="auto"/>
        <w:bottom w:val="none" w:sz="0" w:space="0" w:color="auto"/>
        <w:right w:val="none" w:sz="0" w:space="0" w:color="auto"/>
      </w:divBdr>
    </w:div>
    <w:div w:id="1402411545">
      <w:bodyDiv w:val="1"/>
      <w:marLeft w:val="0"/>
      <w:marRight w:val="0"/>
      <w:marTop w:val="0"/>
      <w:marBottom w:val="0"/>
      <w:divBdr>
        <w:top w:val="none" w:sz="0" w:space="0" w:color="auto"/>
        <w:left w:val="none" w:sz="0" w:space="0" w:color="auto"/>
        <w:bottom w:val="none" w:sz="0" w:space="0" w:color="auto"/>
        <w:right w:val="none" w:sz="0" w:space="0" w:color="auto"/>
      </w:divBdr>
    </w:div>
    <w:div w:id="1414620634">
      <w:bodyDiv w:val="1"/>
      <w:marLeft w:val="0"/>
      <w:marRight w:val="0"/>
      <w:marTop w:val="0"/>
      <w:marBottom w:val="0"/>
      <w:divBdr>
        <w:top w:val="none" w:sz="0" w:space="0" w:color="auto"/>
        <w:left w:val="none" w:sz="0" w:space="0" w:color="auto"/>
        <w:bottom w:val="none" w:sz="0" w:space="0" w:color="auto"/>
        <w:right w:val="none" w:sz="0" w:space="0" w:color="auto"/>
      </w:divBdr>
    </w:div>
    <w:div w:id="1485972903">
      <w:bodyDiv w:val="1"/>
      <w:marLeft w:val="0"/>
      <w:marRight w:val="0"/>
      <w:marTop w:val="0"/>
      <w:marBottom w:val="0"/>
      <w:divBdr>
        <w:top w:val="none" w:sz="0" w:space="0" w:color="auto"/>
        <w:left w:val="none" w:sz="0" w:space="0" w:color="auto"/>
        <w:bottom w:val="none" w:sz="0" w:space="0" w:color="auto"/>
        <w:right w:val="none" w:sz="0" w:space="0" w:color="auto"/>
      </w:divBdr>
    </w:div>
    <w:div w:id="1550997342">
      <w:bodyDiv w:val="1"/>
      <w:marLeft w:val="0"/>
      <w:marRight w:val="0"/>
      <w:marTop w:val="0"/>
      <w:marBottom w:val="0"/>
      <w:divBdr>
        <w:top w:val="none" w:sz="0" w:space="0" w:color="auto"/>
        <w:left w:val="none" w:sz="0" w:space="0" w:color="auto"/>
        <w:bottom w:val="none" w:sz="0" w:space="0" w:color="auto"/>
        <w:right w:val="none" w:sz="0" w:space="0" w:color="auto"/>
      </w:divBdr>
    </w:div>
    <w:div w:id="1557814046">
      <w:bodyDiv w:val="1"/>
      <w:marLeft w:val="0"/>
      <w:marRight w:val="0"/>
      <w:marTop w:val="0"/>
      <w:marBottom w:val="0"/>
      <w:divBdr>
        <w:top w:val="none" w:sz="0" w:space="0" w:color="auto"/>
        <w:left w:val="none" w:sz="0" w:space="0" w:color="auto"/>
        <w:bottom w:val="none" w:sz="0" w:space="0" w:color="auto"/>
        <w:right w:val="none" w:sz="0" w:space="0" w:color="auto"/>
      </w:divBdr>
    </w:div>
    <w:div w:id="1608007213">
      <w:bodyDiv w:val="1"/>
      <w:marLeft w:val="0"/>
      <w:marRight w:val="0"/>
      <w:marTop w:val="0"/>
      <w:marBottom w:val="0"/>
      <w:divBdr>
        <w:top w:val="none" w:sz="0" w:space="0" w:color="auto"/>
        <w:left w:val="none" w:sz="0" w:space="0" w:color="auto"/>
        <w:bottom w:val="none" w:sz="0" w:space="0" w:color="auto"/>
        <w:right w:val="none" w:sz="0" w:space="0" w:color="auto"/>
      </w:divBdr>
    </w:div>
    <w:div w:id="1616716458">
      <w:bodyDiv w:val="1"/>
      <w:marLeft w:val="0"/>
      <w:marRight w:val="0"/>
      <w:marTop w:val="0"/>
      <w:marBottom w:val="0"/>
      <w:divBdr>
        <w:top w:val="none" w:sz="0" w:space="0" w:color="auto"/>
        <w:left w:val="none" w:sz="0" w:space="0" w:color="auto"/>
        <w:bottom w:val="none" w:sz="0" w:space="0" w:color="auto"/>
        <w:right w:val="none" w:sz="0" w:space="0" w:color="auto"/>
      </w:divBdr>
    </w:div>
    <w:div w:id="1638410872">
      <w:bodyDiv w:val="1"/>
      <w:marLeft w:val="0"/>
      <w:marRight w:val="0"/>
      <w:marTop w:val="0"/>
      <w:marBottom w:val="0"/>
      <w:divBdr>
        <w:top w:val="none" w:sz="0" w:space="0" w:color="auto"/>
        <w:left w:val="none" w:sz="0" w:space="0" w:color="auto"/>
        <w:bottom w:val="none" w:sz="0" w:space="0" w:color="auto"/>
        <w:right w:val="none" w:sz="0" w:space="0" w:color="auto"/>
      </w:divBdr>
    </w:div>
    <w:div w:id="1655793682">
      <w:bodyDiv w:val="1"/>
      <w:marLeft w:val="0"/>
      <w:marRight w:val="0"/>
      <w:marTop w:val="0"/>
      <w:marBottom w:val="0"/>
      <w:divBdr>
        <w:top w:val="none" w:sz="0" w:space="0" w:color="auto"/>
        <w:left w:val="none" w:sz="0" w:space="0" w:color="auto"/>
        <w:bottom w:val="none" w:sz="0" w:space="0" w:color="auto"/>
        <w:right w:val="none" w:sz="0" w:space="0" w:color="auto"/>
      </w:divBdr>
    </w:div>
    <w:div w:id="1662849874">
      <w:bodyDiv w:val="1"/>
      <w:marLeft w:val="0"/>
      <w:marRight w:val="0"/>
      <w:marTop w:val="0"/>
      <w:marBottom w:val="0"/>
      <w:divBdr>
        <w:top w:val="none" w:sz="0" w:space="0" w:color="auto"/>
        <w:left w:val="none" w:sz="0" w:space="0" w:color="auto"/>
        <w:bottom w:val="none" w:sz="0" w:space="0" w:color="auto"/>
        <w:right w:val="none" w:sz="0" w:space="0" w:color="auto"/>
      </w:divBdr>
    </w:div>
    <w:div w:id="1715763610">
      <w:bodyDiv w:val="1"/>
      <w:marLeft w:val="0"/>
      <w:marRight w:val="0"/>
      <w:marTop w:val="0"/>
      <w:marBottom w:val="0"/>
      <w:divBdr>
        <w:top w:val="none" w:sz="0" w:space="0" w:color="auto"/>
        <w:left w:val="none" w:sz="0" w:space="0" w:color="auto"/>
        <w:bottom w:val="none" w:sz="0" w:space="0" w:color="auto"/>
        <w:right w:val="none" w:sz="0" w:space="0" w:color="auto"/>
      </w:divBdr>
    </w:div>
    <w:div w:id="1764568985">
      <w:bodyDiv w:val="1"/>
      <w:marLeft w:val="0"/>
      <w:marRight w:val="0"/>
      <w:marTop w:val="0"/>
      <w:marBottom w:val="0"/>
      <w:divBdr>
        <w:top w:val="none" w:sz="0" w:space="0" w:color="auto"/>
        <w:left w:val="none" w:sz="0" w:space="0" w:color="auto"/>
        <w:bottom w:val="none" w:sz="0" w:space="0" w:color="auto"/>
        <w:right w:val="none" w:sz="0" w:space="0" w:color="auto"/>
      </w:divBdr>
    </w:div>
    <w:div w:id="1765147425">
      <w:bodyDiv w:val="1"/>
      <w:marLeft w:val="0"/>
      <w:marRight w:val="0"/>
      <w:marTop w:val="0"/>
      <w:marBottom w:val="0"/>
      <w:divBdr>
        <w:top w:val="none" w:sz="0" w:space="0" w:color="auto"/>
        <w:left w:val="none" w:sz="0" w:space="0" w:color="auto"/>
        <w:bottom w:val="none" w:sz="0" w:space="0" w:color="auto"/>
        <w:right w:val="none" w:sz="0" w:space="0" w:color="auto"/>
      </w:divBdr>
    </w:div>
    <w:div w:id="1767654663">
      <w:bodyDiv w:val="1"/>
      <w:marLeft w:val="0"/>
      <w:marRight w:val="0"/>
      <w:marTop w:val="0"/>
      <w:marBottom w:val="0"/>
      <w:divBdr>
        <w:top w:val="none" w:sz="0" w:space="0" w:color="auto"/>
        <w:left w:val="none" w:sz="0" w:space="0" w:color="auto"/>
        <w:bottom w:val="none" w:sz="0" w:space="0" w:color="auto"/>
        <w:right w:val="none" w:sz="0" w:space="0" w:color="auto"/>
      </w:divBdr>
    </w:div>
    <w:div w:id="1769692102">
      <w:bodyDiv w:val="1"/>
      <w:marLeft w:val="0"/>
      <w:marRight w:val="0"/>
      <w:marTop w:val="0"/>
      <w:marBottom w:val="0"/>
      <w:divBdr>
        <w:top w:val="none" w:sz="0" w:space="0" w:color="auto"/>
        <w:left w:val="none" w:sz="0" w:space="0" w:color="auto"/>
        <w:bottom w:val="none" w:sz="0" w:space="0" w:color="auto"/>
        <w:right w:val="none" w:sz="0" w:space="0" w:color="auto"/>
      </w:divBdr>
    </w:div>
    <w:div w:id="1773742978">
      <w:bodyDiv w:val="1"/>
      <w:marLeft w:val="0"/>
      <w:marRight w:val="0"/>
      <w:marTop w:val="0"/>
      <w:marBottom w:val="0"/>
      <w:divBdr>
        <w:top w:val="none" w:sz="0" w:space="0" w:color="auto"/>
        <w:left w:val="none" w:sz="0" w:space="0" w:color="auto"/>
        <w:bottom w:val="none" w:sz="0" w:space="0" w:color="auto"/>
        <w:right w:val="none" w:sz="0" w:space="0" w:color="auto"/>
      </w:divBdr>
    </w:div>
    <w:div w:id="1886286435">
      <w:bodyDiv w:val="1"/>
      <w:marLeft w:val="0"/>
      <w:marRight w:val="0"/>
      <w:marTop w:val="0"/>
      <w:marBottom w:val="0"/>
      <w:divBdr>
        <w:top w:val="none" w:sz="0" w:space="0" w:color="auto"/>
        <w:left w:val="none" w:sz="0" w:space="0" w:color="auto"/>
        <w:bottom w:val="none" w:sz="0" w:space="0" w:color="auto"/>
        <w:right w:val="none" w:sz="0" w:space="0" w:color="auto"/>
      </w:divBdr>
    </w:div>
    <w:div w:id="1951816911">
      <w:bodyDiv w:val="1"/>
      <w:marLeft w:val="0"/>
      <w:marRight w:val="0"/>
      <w:marTop w:val="0"/>
      <w:marBottom w:val="0"/>
      <w:divBdr>
        <w:top w:val="none" w:sz="0" w:space="0" w:color="auto"/>
        <w:left w:val="none" w:sz="0" w:space="0" w:color="auto"/>
        <w:bottom w:val="none" w:sz="0" w:space="0" w:color="auto"/>
        <w:right w:val="none" w:sz="0" w:space="0" w:color="auto"/>
      </w:divBdr>
    </w:div>
    <w:div w:id="2004778693">
      <w:bodyDiv w:val="1"/>
      <w:marLeft w:val="0"/>
      <w:marRight w:val="0"/>
      <w:marTop w:val="0"/>
      <w:marBottom w:val="0"/>
      <w:divBdr>
        <w:top w:val="none" w:sz="0" w:space="0" w:color="auto"/>
        <w:left w:val="none" w:sz="0" w:space="0" w:color="auto"/>
        <w:bottom w:val="none" w:sz="0" w:space="0" w:color="auto"/>
        <w:right w:val="none" w:sz="0" w:space="0" w:color="auto"/>
      </w:divBdr>
    </w:div>
    <w:div w:id="2045980978">
      <w:bodyDiv w:val="1"/>
      <w:marLeft w:val="0"/>
      <w:marRight w:val="0"/>
      <w:marTop w:val="0"/>
      <w:marBottom w:val="0"/>
      <w:divBdr>
        <w:top w:val="none" w:sz="0" w:space="0" w:color="auto"/>
        <w:left w:val="none" w:sz="0" w:space="0" w:color="auto"/>
        <w:bottom w:val="none" w:sz="0" w:space="0" w:color="auto"/>
        <w:right w:val="none" w:sz="0" w:space="0" w:color="auto"/>
      </w:divBdr>
    </w:div>
    <w:div w:id="2088913955">
      <w:bodyDiv w:val="1"/>
      <w:marLeft w:val="0"/>
      <w:marRight w:val="0"/>
      <w:marTop w:val="0"/>
      <w:marBottom w:val="0"/>
      <w:divBdr>
        <w:top w:val="none" w:sz="0" w:space="0" w:color="auto"/>
        <w:left w:val="none" w:sz="0" w:space="0" w:color="auto"/>
        <w:bottom w:val="none" w:sz="0" w:space="0" w:color="auto"/>
        <w:right w:val="none" w:sz="0" w:space="0" w:color="auto"/>
      </w:divBdr>
    </w:div>
    <w:div w:id="2101558799">
      <w:bodyDiv w:val="1"/>
      <w:marLeft w:val="0"/>
      <w:marRight w:val="0"/>
      <w:marTop w:val="0"/>
      <w:marBottom w:val="0"/>
      <w:divBdr>
        <w:top w:val="none" w:sz="0" w:space="0" w:color="auto"/>
        <w:left w:val="none" w:sz="0" w:space="0" w:color="auto"/>
        <w:bottom w:val="none" w:sz="0" w:space="0" w:color="auto"/>
        <w:right w:val="none" w:sz="0" w:space="0" w:color="auto"/>
      </w:divBdr>
    </w:div>
    <w:div w:id="21417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8E80-3F83-4BA4-A72F-9CD7F7EF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Oakley</dc:creator>
  <cp:keywords/>
  <dc:description/>
  <cp:lastModifiedBy>Nicholas Oakley</cp:lastModifiedBy>
  <cp:revision>10</cp:revision>
  <dcterms:created xsi:type="dcterms:W3CDTF">2024-05-28T13:11:00Z</dcterms:created>
  <dcterms:modified xsi:type="dcterms:W3CDTF">2024-09-18T14:43:00Z</dcterms:modified>
</cp:coreProperties>
</file>