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A0383" w14:textId="6492F1B9" w:rsidR="00D809A3" w:rsidRDefault="00C93D89">
      <w:pPr>
        <w:rPr>
          <w:lang w:val="en-GB"/>
        </w:rPr>
      </w:pPr>
      <w:r>
        <w:rPr>
          <w:lang w:val="en-GB"/>
        </w:rPr>
        <w:t>Orkney Rune Rede, 21</w:t>
      </w:r>
      <w:r w:rsidR="006D77D7">
        <w:rPr>
          <w:lang w:val="en-GB"/>
        </w:rPr>
        <w:t>–</w:t>
      </w:r>
      <w:r>
        <w:rPr>
          <w:lang w:val="en-GB"/>
        </w:rPr>
        <w:t xml:space="preserve">23 May </w:t>
      </w:r>
      <w:r w:rsidR="006C18FE" w:rsidRPr="004A3ED0">
        <w:rPr>
          <w:lang w:val="en-GB"/>
        </w:rPr>
        <w:t>2015</w:t>
      </w:r>
    </w:p>
    <w:p w14:paraId="1156DD82" w14:textId="77777777" w:rsidR="00C93D89" w:rsidRDefault="00C93D89">
      <w:pPr>
        <w:rPr>
          <w:lang w:val="en-GB"/>
        </w:rPr>
      </w:pPr>
    </w:p>
    <w:p w14:paraId="4C7C8830" w14:textId="5CB87610" w:rsidR="00C93D89" w:rsidRPr="004A3ED0" w:rsidRDefault="001108D4">
      <w:pPr>
        <w:rPr>
          <w:lang w:val="en-GB"/>
        </w:rPr>
      </w:pPr>
      <w:r>
        <w:rPr>
          <w:lang w:val="en-GB"/>
        </w:rPr>
        <w:t>K. Jonas Nordby</w:t>
      </w:r>
    </w:p>
    <w:p w14:paraId="1E97A48B" w14:textId="77777777" w:rsidR="006C18FE" w:rsidRPr="004A3ED0" w:rsidRDefault="006C18FE">
      <w:pPr>
        <w:rPr>
          <w:lang w:val="en-GB"/>
        </w:rPr>
      </w:pPr>
    </w:p>
    <w:p w14:paraId="2D41258E" w14:textId="3BD9DF24" w:rsidR="00833827" w:rsidRPr="004A3ED0" w:rsidRDefault="004A3EE3">
      <w:pPr>
        <w:rPr>
          <w:sz w:val="28"/>
          <w:szCs w:val="28"/>
          <w:lang w:val="en-GB"/>
        </w:rPr>
      </w:pPr>
      <w:bookmarkStart w:id="0" w:name="OLE_LINK1"/>
      <w:bookmarkStart w:id="1" w:name="OLE_LINK2"/>
      <w:r w:rsidRPr="004A3ED0">
        <w:rPr>
          <w:sz w:val="28"/>
          <w:szCs w:val="28"/>
          <w:lang w:val="en-GB"/>
        </w:rPr>
        <w:t xml:space="preserve">A </w:t>
      </w:r>
      <w:r w:rsidR="00C17D39">
        <w:rPr>
          <w:sz w:val="28"/>
          <w:szCs w:val="28"/>
          <w:lang w:val="en-GB"/>
        </w:rPr>
        <w:t>p</w:t>
      </w:r>
      <w:r w:rsidRPr="004A3ED0">
        <w:rPr>
          <w:sz w:val="28"/>
          <w:szCs w:val="28"/>
          <w:lang w:val="en-GB"/>
        </w:rPr>
        <w:t>rayer or what?</w:t>
      </w:r>
    </w:p>
    <w:bookmarkEnd w:id="0"/>
    <w:bookmarkEnd w:id="1"/>
    <w:p w14:paraId="32562B01" w14:textId="77777777" w:rsidR="004A3ED0" w:rsidRPr="004A3ED0" w:rsidRDefault="004A3ED0">
      <w:pPr>
        <w:rPr>
          <w:lang w:val="en-GB"/>
        </w:rPr>
      </w:pPr>
    </w:p>
    <w:p w14:paraId="48BE4C66" w14:textId="73BC490C" w:rsidR="006C18FE" w:rsidRPr="004A3ED0" w:rsidRDefault="006C18FE">
      <w:pPr>
        <w:rPr>
          <w:b/>
          <w:lang w:val="en-GB"/>
        </w:rPr>
      </w:pPr>
      <w:r w:rsidRPr="004A3ED0">
        <w:rPr>
          <w:b/>
          <w:lang w:val="en-GB"/>
        </w:rPr>
        <w:t>Abstract</w:t>
      </w:r>
    </w:p>
    <w:p w14:paraId="6086632D" w14:textId="5191C8AD" w:rsidR="006C18FE" w:rsidRPr="004A3ED0" w:rsidRDefault="00C45BF4">
      <w:pPr>
        <w:rPr>
          <w:lang w:val="en-GB"/>
        </w:rPr>
      </w:pPr>
      <w:r>
        <w:rPr>
          <w:lang w:val="en-GB"/>
        </w:rPr>
        <w:t>T</w:t>
      </w:r>
      <w:r w:rsidRPr="004A3ED0">
        <w:rPr>
          <w:lang w:val="en-GB"/>
        </w:rPr>
        <w:t xml:space="preserve">here </w:t>
      </w:r>
      <w:r>
        <w:rPr>
          <w:lang w:val="en-GB"/>
        </w:rPr>
        <w:t>are three or</w:t>
      </w:r>
      <w:r w:rsidRPr="004A3ED0">
        <w:rPr>
          <w:lang w:val="en-GB"/>
        </w:rPr>
        <w:t xml:space="preserve"> four runic inscriptions cut in walls and pillars</w:t>
      </w:r>
      <w:r>
        <w:rPr>
          <w:lang w:val="en-GB"/>
        </w:rPr>
        <w:t xml:space="preserve"> of</w:t>
      </w:r>
      <w:r w:rsidR="004A3ED0">
        <w:rPr>
          <w:lang w:val="en-GB"/>
        </w:rPr>
        <w:t xml:space="preserve"> Nore stave-church in Numedal</w:t>
      </w:r>
      <w:r>
        <w:rPr>
          <w:lang w:val="en-GB"/>
        </w:rPr>
        <w:t xml:space="preserve">. Inscription </w:t>
      </w:r>
      <w:r w:rsidR="006C18FE" w:rsidRPr="004A3ED0">
        <w:rPr>
          <w:lang w:val="en-GB"/>
        </w:rPr>
        <w:t xml:space="preserve">N131 </w:t>
      </w:r>
      <w:r w:rsidR="004A3ED0">
        <w:rPr>
          <w:lang w:val="en-GB"/>
        </w:rPr>
        <w:t>is</w:t>
      </w:r>
      <w:r w:rsidR="004A3EE3" w:rsidRPr="004A3ED0">
        <w:rPr>
          <w:lang w:val="en-GB"/>
        </w:rPr>
        <w:t xml:space="preserve"> on </w:t>
      </w:r>
      <w:r w:rsidR="001108D4">
        <w:rPr>
          <w:lang w:val="en-GB"/>
        </w:rPr>
        <w:t>the centre pillar—</w:t>
      </w:r>
      <w:r w:rsidR="00606133" w:rsidRPr="004A3ED0">
        <w:rPr>
          <w:lang w:val="en-GB"/>
        </w:rPr>
        <w:t xml:space="preserve">a </w:t>
      </w:r>
      <w:r w:rsidR="00833827" w:rsidRPr="004A3ED0">
        <w:rPr>
          <w:lang w:val="en-GB"/>
        </w:rPr>
        <w:t>spot</w:t>
      </w:r>
      <w:r w:rsidR="00606133" w:rsidRPr="004A3ED0">
        <w:rPr>
          <w:lang w:val="en-GB"/>
        </w:rPr>
        <w:t xml:space="preserve"> </w:t>
      </w:r>
      <w:r w:rsidR="004D68A4" w:rsidRPr="004A3ED0">
        <w:rPr>
          <w:lang w:val="en-GB"/>
        </w:rPr>
        <w:t>consid</w:t>
      </w:r>
      <w:r w:rsidR="00833827" w:rsidRPr="004A3ED0">
        <w:rPr>
          <w:lang w:val="en-GB"/>
        </w:rPr>
        <w:t>ered</w:t>
      </w:r>
      <w:r w:rsidR="004D68A4" w:rsidRPr="004A3ED0">
        <w:rPr>
          <w:lang w:val="en-GB"/>
        </w:rPr>
        <w:t xml:space="preserve"> </w:t>
      </w:r>
      <w:r w:rsidR="00833827" w:rsidRPr="004A3ED0">
        <w:rPr>
          <w:lang w:val="en-GB"/>
        </w:rPr>
        <w:t xml:space="preserve">one of </w:t>
      </w:r>
      <w:r w:rsidR="004D68A4" w:rsidRPr="004A3ED0">
        <w:rPr>
          <w:lang w:val="en-GB"/>
        </w:rPr>
        <w:t>the most prominent in the church</w:t>
      </w:r>
      <w:r w:rsidR="00417463" w:rsidRPr="004A3ED0">
        <w:rPr>
          <w:lang w:val="en-GB"/>
        </w:rPr>
        <w:t xml:space="preserve">. In </w:t>
      </w:r>
      <w:r w:rsidR="00417463" w:rsidRPr="004A3ED0">
        <w:rPr>
          <w:i/>
          <w:lang w:val="en-GB"/>
        </w:rPr>
        <w:t>N</w:t>
      </w:r>
      <w:r w:rsidR="00833827" w:rsidRPr="004A3ED0">
        <w:rPr>
          <w:i/>
          <w:lang w:val="en-GB"/>
        </w:rPr>
        <w:t xml:space="preserve">orges </w:t>
      </w:r>
      <w:bookmarkStart w:id="2" w:name="_GoBack"/>
      <w:bookmarkEnd w:id="2"/>
      <w:r w:rsidR="00833827" w:rsidRPr="004A3ED0">
        <w:rPr>
          <w:i/>
          <w:lang w:val="en-GB"/>
        </w:rPr>
        <w:t>in</w:t>
      </w:r>
      <w:r w:rsidR="004A3EE3" w:rsidRPr="004A3ED0">
        <w:rPr>
          <w:i/>
          <w:lang w:val="en-GB"/>
        </w:rPr>
        <w:t>n</w:t>
      </w:r>
      <w:r w:rsidR="00833827" w:rsidRPr="004A3ED0">
        <w:rPr>
          <w:i/>
          <w:lang w:val="en-GB"/>
        </w:rPr>
        <w:t>skrifter med de yngre runer</w:t>
      </w:r>
      <w:r w:rsidR="00833827" w:rsidRPr="004A3ED0">
        <w:rPr>
          <w:lang w:val="en-GB"/>
        </w:rPr>
        <w:t>, vol. 2, pp.</w:t>
      </w:r>
      <w:r w:rsidR="00417463" w:rsidRPr="004A3ED0">
        <w:rPr>
          <w:lang w:val="en-GB"/>
        </w:rPr>
        <w:t xml:space="preserve"> 151</w:t>
      </w:r>
      <w:r w:rsidR="001108D4">
        <w:rPr>
          <w:lang w:val="en-GB"/>
        </w:rPr>
        <w:t>–</w:t>
      </w:r>
      <w:r w:rsidR="00417463" w:rsidRPr="004A3ED0">
        <w:rPr>
          <w:lang w:val="en-GB"/>
        </w:rPr>
        <w:t>53</w:t>
      </w:r>
      <w:r w:rsidR="00833827" w:rsidRPr="004A3ED0">
        <w:rPr>
          <w:lang w:val="en-GB"/>
        </w:rPr>
        <w:t>,</w:t>
      </w:r>
      <w:r w:rsidR="00417463" w:rsidRPr="004A3ED0">
        <w:rPr>
          <w:lang w:val="en-GB"/>
        </w:rPr>
        <w:t xml:space="preserve"> Magnus Olsen presents the reading </w:t>
      </w:r>
      <w:r w:rsidR="00417463" w:rsidRPr="004A3ED0">
        <w:rPr>
          <w:b/>
          <w:lang w:val="en-GB"/>
        </w:rPr>
        <w:t>un</w:t>
      </w:r>
      <w:r w:rsidR="00417463" w:rsidRPr="004A3ED0">
        <w:rPr>
          <w:b/>
          <w:bCs/>
          <w:color w:val="000000"/>
          <w:lang w:val="en-GB" w:eastAsia="zh-CN"/>
        </w:rPr>
        <w:t>þum</w:t>
      </w:r>
      <w:r w:rsidR="00417463" w:rsidRPr="004A3ED0">
        <w:rPr>
          <w:bCs/>
          <w:color w:val="000000"/>
          <w:lang w:val="en-GB" w:eastAsia="zh-CN"/>
        </w:rPr>
        <w:t>(</w:t>
      </w:r>
      <w:r w:rsidR="00417463" w:rsidRPr="004A3ED0">
        <w:rPr>
          <w:b/>
          <w:bCs/>
          <w:color w:val="000000"/>
          <w:lang w:val="en-GB" w:eastAsia="zh-CN"/>
        </w:rPr>
        <w:t>e</w:t>
      </w:r>
      <w:r w:rsidR="00417463" w:rsidRPr="004A3ED0">
        <w:rPr>
          <w:bCs/>
          <w:color w:val="000000"/>
          <w:lang w:val="en-GB" w:eastAsia="zh-CN"/>
        </w:rPr>
        <w:t>)</w:t>
      </w:r>
      <w:r w:rsidR="00417463" w:rsidRPr="004A3ED0">
        <w:rPr>
          <w:b/>
          <w:bCs/>
          <w:color w:val="000000"/>
          <w:lang w:val="en-GB" w:eastAsia="zh-CN"/>
        </w:rPr>
        <w:t xml:space="preserve">ralskþrs </w:t>
      </w:r>
      <w:r w:rsidR="00417463" w:rsidRPr="004A3ED0">
        <w:rPr>
          <w:bCs/>
          <w:color w:val="000000"/>
          <w:lang w:val="en-GB" w:eastAsia="zh-CN"/>
        </w:rPr>
        <w:t xml:space="preserve">which </w:t>
      </w:r>
      <w:r w:rsidR="00833827" w:rsidRPr="004A3ED0">
        <w:rPr>
          <w:bCs/>
          <w:color w:val="000000"/>
          <w:lang w:val="en-GB" w:eastAsia="zh-CN"/>
        </w:rPr>
        <w:t>he</w:t>
      </w:r>
      <w:r w:rsidR="00417463" w:rsidRPr="004A3ED0">
        <w:rPr>
          <w:bCs/>
          <w:color w:val="000000"/>
          <w:lang w:val="en-GB" w:eastAsia="zh-CN"/>
        </w:rPr>
        <w:t xml:space="preserve"> interpret</w:t>
      </w:r>
      <w:r>
        <w:rPr>
          <w:bCs/>
          <w:color w:val="000000"/>
          <w:lang w:val="en-GB" w:eastAsia="zh-CN"/>
        </w:rPr>
        <w:t>s</w:t>
      </w:r>
      <w:r w:rsidR="00417463" w:rsidRPr="004A3ED0">
        <w:rPr>
          <w:bCs/>
          <w:color w:val="000000"/>
          <w:lang w:val="en-GB" w:eastAsia="zh-CN"/>
        </w:rPr>
        <w:t xml:space="preserve"> </w:t>
      </w:r>
      <w:r w:rsidR="00417463" w:rsidRPr="004A3ED0">
        <w:rPr>
          <w:i/>
          <w:lang w:val="en-GB"/>
        </w:rPr>
        <w:t>Unn þú mér alls góðs</w:t>
      </w:r>
      <w:r w:rsidR="00417463" w:rsidRPr="004A3ED0">
        <w:rPr>
          <w:lang w:val="en-GB"/>
        </w:rPr>
        <w:t>, "</w:t>
      </w:r>
      <w:r w:rsidR="00667F7F" w:rsidRPr="004A3ED0">
        <w:rPr>
          <w:lang w:val="en-GB"/>
        </w:rPr>
        <w:t xml:space="preserve">Grant me all that is good". This seems to allude to </w:t>
      </w:r>
      <w:r w:rsidR="004513A6" w:rsidRPr="004A3ED0">
        <w:rPr>
          <w:lang w:val="en-GB"/>
        </w:rPr>
        <w:t>the</w:t>
      </w:r>
      <w:r w:rsidR="004A3ED0">
        <w:rPr>
          <w:lang w:val="en-GB"/>
        </w:rPr>
        <w:t xml:space="preserve"> </w:t>
      </w:r>
      <w:r w:rsidR="00F7444B">
        <w:rPr>
          <w:lang w:val="en-GB"/>
        </w:rPr>
        <w:t>phra</w:t>
      </w:r>
      <w:r w:rsidR="00F7444B" w:rsidRPr="004A3ED0">
        <w:rPr>
          <w:lang w:val="en-GB"/>
        </w:rPr>
        <w:t>se</w:t>
      </w:r>
      <w:r w:rsidR="00667F7F" w:rsidRPr="004A3ED0">
        <w:rPr>
          <w:lang w:val="en-GB"/>
        </w:rPr>
        <w:t xml:space="preserve"> </w:t>
      </w:r>
      <w:r w:rsidR="004513A6" w:rsidRPr="004A3ED0">
        <w:rPr>
          <w:i/>
          <w:lang w:val="en-GB"/>
        </w:rPr>
        <w:t>Guð ann oss góðs</w:t>
      </w:r>
      <w:r w:rsidR="00833827" w:rsidRPr="004A3ED0">
        <w:rPr>
          <w:lang w:val="en-GB"/>
        </w:rPr>
        <w:t>,</w:t>
      </w:r>
      <w:r w:rsidR="004513A6" w:rsidRPr="004A3ED0">
        <w:rPr>
          <w:lang w:val="en-GB"/>
        </w:rPr>
        <w:t xml:space="preserve"> "God grants us good" </w:t>
      </w:r>
      <w:r w:rsidR="00667F7F" w:rsidRPr="004A3ED0">
        <w:rPr>
          <w:lang w:val="en-GB"/>
        </w:rPr>
        <w:t>at the beginning of one of the</w:t>
      </w:r>
      <w:r w:rsidR="004513A6" w:rsidRPr="004A3ED0">
        <w:rPr>
          <w:lang w:val="en-GB"/>
        </w:rPr>
        <w:t xml:space="preserve"> sermon</w:t>
      </w:r>
      <w:r w:rsidR="00833827" w:rsidRPr="004A3ED0">
        <w:rPr>
          <w:lang w:val="en-GB"/>
        </w:rPr>
        <w:t>s</w:t>
      </w:r>
      <w:r w:rsidR="004513A6" w:rsidRPr="004A3ED0">
        <w:rPr>
          <w:lang w:val="en-GB"/>
        </w:rPr>
        <w:t xml:space="preserve"> </w:t>
      </w:r>
      <w:r w:rsidR="00833827" w:rsidRPr="004A3ED0">
        <w:rPr>
          <w:lang w:val="en-GB"/>
        </w:rPr>
        <w:t>(</w:t>
      </w:r>
      <w:r w:rsidR="00833827" w:rsidRPr="004A3ED0">
        <w:rPr>
          <w:i/>
          <w:lang w:val="en-GB"/>
        </w:rPr>
        <w:t>Sermo necessaria</w:t>
      </w:r>
      <w:r w:rsidR="00833827" w:rsidRPr="004A3ED0">
        <w:rPr>
          <w:lang w:val="en-GB"/>
        </w:rPr>
        <w:t>)</w:t>
      </w:r>
      <w:r w:rsidR="004513A6" w:rsidRPr="004A3ED0">
        <w:rPr>
          <w:lang w:val="en-GB"/>
        </w:rPr>
        <w:t xml:space="preserve"> in </w:t>
      </w:r>
      <w:r w:rsidR="004513A6" w:rsidRPr="00C45BF4">
        <w:rPr>
          <w:i/>
          <w:lang w:val="en-GB"/>
        </w:rPr>
        <w:t>The Old Nor</w:t>
      </w:r>
      <w:r w:rsidR="00833827" w:rsidRPr="00C45BF4">
        <w:rPr>
          <w:i/>
          <w:lang w:val="en-GB"/>
        </w:rPr>
        <w:t>wegian Homily Book</w:t>
      </w:r>
      <w:r w:rsidR="00833827" w:rsidRPr="004A3ED0">
        <w:rPr>
          <w:lang w:val="en-GB"/>
        </w:rPr>
        <w:t xml:space="preserve"> (AM 619 4to).</w:t>
      </w:r>
      <w:r w:rsidR="004A3EE3" w:rsidRPr="004A3ED0">
        <w:rPr>
          <w:lang w:val="en-GB"/>
        </w:rPr>
        <w:t xml:space="preserve"> </w:t>
      </w:r>
      <w:r>
        <w:rPr>
          <w:lang w:val="en-GB"/>
        </w:rPr>
        <w:t>T</w:t>
      </w:r>
      <w:r w:rsidR="00F7444B">
        <w:rPr>
          <w:lang w:val="en-GB"/>
        </w:rPr>
        <w:t>he inscription is thus apparently</w:t>
      </w:r>
      <w:r w:rsidR="004A3EE3" w:rsidRPr="004A3ED0">
        <w:rPr>
          <w:lang w:val="en-GB"/>
        </w:rPr>
        <w:t xml:space="preserve"> a</w:t>
      </w:r>
      <w:r w:rsidR="00833827" w:rsidRPr="004A3ED0">
        <w:rPr>
          <w:lang w:val="en-GB"/>
        </w:rPr>
        <w:t xml:space="preserve"> pious pray</w:t>
      </w:r>
      <w:r w:rsidR="004A3EE3" w:rsidRPr="004A3ED0">
        <w:rPr>
          <w:lang w:val="en-GB"/>
        </w:rPr>
        <w:t>er</w:t>
      </w:r>
      <w:r w:rsidR="002065D1" w:rsidRPr="004A3ED0">
        <w:rPr>
          <w:lang w:val="en-GB"/>
        </w:rPr>
        <w:t xml:space="preserve"> to God begging for a good and happy life. But is this really what it says? A</w:t>
      </w:r>
      <w:r>
        <w:rPr>
          <w:lang w:val="en-GB"/>
        </w:rPr>
        <w:t>n inspection</w:t>
      </w:r>
      <w:r w:rsidR="002065D1" w:rsidRPr="004A3ED0">
        <w:rPr>
          <w:lang w:val="en-GB"/>
        </w:rPr>
        <w:t xml:space="preserve"> </w:t>
      </w:r>
      <w:r>
        <w:rPr>
          <w:lang w:val="en-GB"/>
        </w:rPr>
        <w:t>of</w:t>
      </w:r>
      <w:r w:rsidR="002065D1" w:rsidRPr="004A3ED0">
        <w:rPr>
          <w:lang w:val="en-GB"/>
        </w:rPr>
        <w:t xml:space="preserve"> the inscripti</w:t>
      </w:r>
      <w:r w:rsidR="004A3ED0" w:rsidRPr="004A3ED0">
        <w:rPr>
          <w:lang w:val="en-GB"/>
        </w:rPr>
        <w:t>on last summer made me think that it</w:t>
      </w:r>
      <w:r>
        <w:rPr>
          <w:lang w:val="en-GB"/>
        </w:rPr>
        <w:t xml:space="preserve"> is</w:t>
      </w:r>
      <w:r w:rsidR="004A3ED0" w:rsidRPr="004A3ED0">
        <w:rPr>
          <w:lang w:val="en-GB"/>
        </w:rPr>
        <w:t xml:space="preserve"> a </w:t>
      </w:r>
      <w:r>
        <w:rPr>
          <w:lang w:val="en-GB"/>
        </w:rPr>
        <w:t>request</w:t>
      </w:r>
      <w:r w:rsidR="004A3ED0" w:rsidRPr="004A3ED0">
        <w:rPr>
          <w:lang w:val="en-GB"/>
        </w:rPr>
        <w:t xml:space="preserve"> to someone else </w:t>
      </w:r>
      <w:r>
        <w:rPr>
          <w:lang w:val="en-GB"/>
        </w:rPr>
        <w:t>concerning</w:t>
      </w:r>
      <w:r w:rsidR="004A3ED0" w:rsidRPr="004A3ED0">
        <w:rPr>
          <w:lang w:val="en-GB"/>
        </w:rPr>
        <w:t xml:space="preserve"> something </w:t>
      </w:r>
      <w:r>
        <w:rPr>
          <w:lang w:val="en-GB"/>
        </w:rPr>
        <w:t>quite different</w:t>
      </w:r>
      <w:r w:rsidR="004A3ED0" w:rsidRPr="004A3ED0">
        <w:rPr>
          <w:lang w:val="en-GB"/>
        </w:rPr>
        <w:t>.</w:t>
      </w:r>
    </w:p>
    <w:p w14:paraId="4EFF4DB1" w14:textId="77777777" w:rsidR="00417463" w:rsidRDefault="00417463">
      <w:pPr>
        <w:rPr>
          <w:lang w:val="en-GB"/>
        </w:rPr>
      </w:pPr>
    </w:p>
    <w:p w14:paraId="45F2E796" w14:textId="456DF073" w:rsidR="007006E8" w:rsidRPr="00C17D39" w:rsidRDefault="007006E8">
      <w:pPr>
        <w:rPr>
          <w:lang w:val="en-US"/>
        </w:rPr>
      </w:pPr>
    </w:p>
    <w:sectPr w:rsidR="007006E8" w:rsidRPr="00C17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ED"/>
    <w:rsid w:val="00021555"/>
    <w:rsid w:val="00023417"/>
    <w:rsid w:val="00024E4A"/>
    <w:rsid w:val="00041A41"/>
    <w:rsid w:val="00092E5D"/>
    <w:rsid w:val="000B0F04"/>
    <w:rsid w:val="000B6E68"/>
    <w:rsid w:val="000E50A9"/>
    <w:rsid w:val="001108D4"/>
    <w:rsid w:val="00186D21"/>
    <w:rsid w:val="001A31CD"/>
    <w:rsid w:val="001B17DA"/>
    <w:rsid w:val="001E1462"/>
    <w:rsid w:val="002065D1"/>
    <w:rsid w:val="002A12B7"/>
    <w:rsid w:val="002A5C31"/>
    <w:rsid w:val="002B24A4"/>
    <w:rsid w:val="002B55C0"/>
    <w:rsid w:val="002D5929"/>
    <w:rsid w:val="003233C1"/>
    <w:rsid w:val="00340DC8"/>
    <w:rsid w:val="003910C7"/>
    <w:rsid w:val="003C1E3F"/>
    <w:rsid w:val="003C32AA"/>
    <w:rsid w:val="003D76FE"/>
    <w:rsid w:val="003F4214"/>
    <w:rsid w:val="00415101"/>
    <w:rsid w:val="00417463"/>
    <w:rsid w:val="00423378"/>
    <w:rsid w:val="004513A6"/>
    <w:rsid w:val="00485312"/>
    <w:rsid w:val="0049719C"/>
    <w:rsid w:val="004A3ED0"/>
    <w:rsid w:val="004A3EE3"/>
    <w:rsid w:val="004C0DDC"/>
    <w:rsid w:val="004D68A4"/>
    <w:rsid w:val="004F67F1"/>
    <w:rsid w:val="004F6CFC"/>
    <w:rsid w:val="005026A1"/>
    <w:rsid w:val="00512E67"/>
    <w:rsid w:val="00537B7F"/>
    <w:rsid w:val="005470B1"/>
    <w:rsid w:val="0057722E"/>
    <w:rsid w:val="0058168A"/>
    <w:rsid w:val="005A7F56"/>
    <w:rsid w:val="005C1AE7"/>
    <w:rsid w:val="005F69A2"/>
    <w:rsid w:val="00606133"/>
    <w:rsid w:val="00651078"/>
    <w:rsid w:val="006527D3"/>
    <w:rsid w:val="00667F7F"/>
    <w:rsid w:val="0067586E"/>
    <w:rsid w:val="006B10AE"/>
    <w:rsid w:val="006C1834"/>
    <w:rsid w:val="006C18FE"/>
    <w:rsid w:val="006D77D7"/>
    <w:rsid w:val="007006E8"/>
    <w:rsid w:val="007144C0"/>
    <w:rsid w:val="00752CC6"/>
    <w:rsid w:val="00752EA7"/>
    <w:rsid w:val="0075401A"/>
    <w:rsid w:val="00756C87"/>
    <w:rsid w:val="007873C2"/>
    <w:rsid w:val="0079412C"/>
    <w:rsid w:val="007B13AE"/>
    <w:rsid w:val="007B7435"/>
    <w:rsid w:val="007E7976"/>
    <w:rsid w:val="0080527D"/>
    <w:rsid w:val="00816767"/>
    <w:rsid w:val="0082002C"/>
    <w:rsid w:val="00833827"/>
    <w:rsid w:val="00875FED"/>
    <w:rsid w:val="009467EA"/>
    <w:rsid w:val="0096442B"/>
    <w:rsid w:val="00970F52"/>
    <w:rsid w:val="00987C78"/>
    <w:rsid w:val="0099127F"/>
    <w:rsid w:val="009B2952"/>
    <w:rsid w:val="009B6FAE"/>
    <w:rsid w:val="009F1519"/>
    <w:rsid w:val="009F369E"/>
    <w:rsid w:val="009F5622"/>
    <w:rsid w:val="00A002D5"/>
    <w:rsid w:val="00A125B1"/>
    <w:rsid w:val="00A316FC"/>
    <w:rsid w:val="00A370FF"/>
    <w:rsid w:val="00A432CE"/>
    <w:rsid w:val="00A5730E"/>
    <w:rsid w:val="00A707B4"/>
    <w:rsid w:val="00A708EA"/>
    <w:rsid w:val="00AA664D"/>
    <w:rsid w:val="00AD15DC"/>
    <w:rsid w:val="00AE06E9"/>
    <w:rsid w:val="00AF5C28"/>
    <w:rsid w:val="00B676FC"/>
    <w:rsid w:val="00B85306"/>
    <w:rsid w:val="00B9011F"/>
    <w:rsid w:val="00C17D39"/>
    <w:rsid w:val="00C2069C"/>
    <w:rsid w:val="00C331E9"/>
    <w:rsid w:val="00C353B1"/>
    <w:rsid w:val="00C45BF4"/>
    <w:rsid w:val="00C55EDF"/>
    <w:rsid w:val="00C62871"/>
    <w:rsid w:val="00C7577A"/>
    <w:rsid w:val="00C83B68"/>
    <w:rsid w:val="00C93D89"/>
    <w:rsid w:val="00CE1D40"/>
    <w:rsid w:val="00D16AFD"/>
    <w:rsid w:val="00D6651D"/>
    <w:rsid w:val="00D74711"/>
    <w:rsid w:val="00D806E8"/>
    <w:rsid w:val="00D809A3"/>
    <w:rsid w:val="00DF0F1B"/>
    <w:rsid w:val="00E2240E"/>
    <w:rsid w:val="00E461A1"/>
    <w:rsid w:val="00E46AF4"/>
    <w:rsid w:val="00E4746B"/>
    <w:rsid w:val="00E53CC3"/>
    <w:rsid w:val="00E86F4B"/>
    <w:rsid w:val="00ED564D"/>
    <w:rsid w:val="00F00E2A"/>
    <w:rsid w:val="00F102DD"/>
    <w:rsid w:val="00F3212B"/>
    <w:rsid w:val="00F7444B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C2F95E"/>
  <w15:docId w15:val="{A6A81282-48EE-466A-97F3-FA1B8DAE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nb-NO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07B4"/>
    <w:pPr>
      <w:spacing w:before="100" w:beforeAutospacing="1" w:after="100" w:afterAutospacing="1"/>
    </w:pPr>
    <w:rPr>
      <w:rFonts w:ascii="Times" w:hAnsi="Times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Jonas Nordby</dc:creator>
  <cp:keywords/>
  <dc:description/>
  <cp:lastModifiedBy>Ragnhild Ljosland</cp:lastModifiedBy>
  <cp:revision>2</cp:revision>
  <cp:lastPrinted>2015-01-30T13:51:00Z</cp:lastPrinted>
  <dcterms:created xsi:type="dcterms:W3CDTF">2015-01-30T14:41:00Z</dcterms:created>
  <dcterms:modified xsi:type="dcterms:W3CDTF">2015-01-30T14:41:00Z</dcterms:modified>
</cp:coreProperties>
</file>